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96CC">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eastAsia="zh-CN"/>
        </w:rPr>
        <w:t>中国医学科学院皮肤病</w:t>
      </w:r>
      <w:r>
        <w:rPr>
          <w:rFonts w:hint="eastAsia" w:ascii="宋体" w:hAnsi="宋体" w:eastAsia="宋体"/>
          <w:b/>
          <w:sz w:val="36"/>
          <w:szCs w:val="21"/>
        </w:rPr>
        <w:t>医院医疗设备院内比选、调研材料目录</w:t>
      </w:r>
    </w:p>
    <w:p w14:paraId="62FF08D9">
      <w:pPr>
        <w:adjustRightInd w:val="0"/>
        <w:spacing w:before="160" w:after="160"/>
        <w:ind w:firstLine="420" w:firstLineChars="200"/>
        <w:contextualSpacing/>
        <w:rPr>
          <w:rFonts w:ascii="宋体" w:hAnsi="宋体" w:eastAsia="宋体"/>
          <w:szCs w:val="21"/>
        </w:rPr>
      </w:pPr>
      <w:r>
        <w:rPr>
          <w:rFonts w:hint="eastAsia" w:ascii="宋体" w:hAnsi="宋体" w:eastAsia="宋体"/>
          <w:szCs w:val="21"/>
        </w:rPr>
        <w:t>欢迎生产企业、经营企业以及潜在供应商前来我院相关科室和</w:t>
      </w:r>
      <w:r>
        <w:rPr>
          <w:rFonts w:hint="eastAsia" w:ascii="宋体" w:hAnsi="宋体" w:eastAsia="宋体"/>
          <w:szCs w:val="21"/>
          <w:lang w:val="en-US" w:eastAsia="zh-CN"/>
        </w:rPr>
        <w:t>器材处</w:t>
      </w:r>
      <w:r>
        <w:rPr>
          <w:rFonts w:hint="eastAsia" w:ascii="宋体" w:hAnsi="宋体" w:eastAsia="宋体"/>
          <w:szCs w:val="21"/>
        </w:rPr>
        <w:t>介绍产品，同时提交产品资料。有意向者必须提供符合我院要求的院内比选、调研材料文件，并</w:t>
      </w:r>
      <w:r>
        <w:rPr>
          <w:rFonts w:hint="eastAsia" w:ascii="宋体" w:hAnsi="宋体" w:eastAsia="宋体"/>
          <w:b/>
          <w:color w:val="FF0000"/>
          <w:szCs w:val="21"/>
        </w:rPr>
        <w:t>保证所提供的各种材料真实、有效、齐全，承担相应的法律责任。请按下列顺序装订</w:t>
      </w:r>
      <w:r>
        <w:rPr>
          <w:rFonts w:hint="eastAsia" w:ascii="宋体" w:hAnsi="宋体" w:eastAsia="宋体"/>
          <w:szCs w:val="21"/>
        </w:rPr>
        <w:t>：</w:t>
      </w:r>
    </w:p>
    <w:p w14:paraId="472C48CC">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封面：计划编号</w:t>
      </w:r>
      <w:r>
        <w:rPr>
          <w:rFonts w:hint="eastAsia" w:ascii="宋体" w:hAnsi="宋体" w:eastAsia="宋体"/>
          <w:szCs w:val="21"/>
          <w:lang w:eastAsia="zh-CN"/>
        </w:rPr>
        <w:t>（</w:t>
      </w:r>
      <w:r>
        <w:rPr>
          <w:rFonts w:hint="eastAsia" w:ascii="宋体" w:hAnsi="宋体" w:eastAsia="宋体"/>
          <w:szCs w:val="21"/>
          <w:lang w:val="en-US" w:eastAsia="zh-CN"/>
        </w:rPr>
        <w:t>可空</w:t>
      </w:r>
      <w:r>
        <w:rPr>
          <w:rFonts w:hint="eastAsia" w:ascii="宋体" w:hAnsi="宋体" w:eastAsia="宋体"/>
          <w:szCs w:val="21"/>
          <w:lang w:eastAsia="zh-CN"/>
        </w:rPr>
        <w:t>）</w:t>
      </w:r>
      <w:r>
        <w:rPr>
          <w:rFonts w:hint="eastAsia" w:ascii="宋体" w:hAnsi="宋体" w:eastAsia="宋体"/>
          <w:szCs w:val="21"/>
        </w:rPr>
        <w:t>、采购科室</w:t>
      </w:r>
      <w:r>
        <w:rPr>
          <w:rFonts w:hint="eastAsia" w:ascii="宋体" w:hAnsi="宋体" w:eastAsia="宋体"/>
          <w:szCs w:val="21"/>
          <w:lang w:eastAsia="zh-CN"/>
        </w:rPr>
        <w:t>（</w:t>
      </w:r>
      <w:r>
        <w:rPr>
          <w:rFonts w:hint="eastAsia" w:ascii="宋体" w:hAnsi="宋体" w:eastAsia="宋体"/>
          <w:color w:val="FF0000"/>
          <w:szCs w:val="21"/>
          <w:lang w:val="en-US" w:eastAsia="zh-CN"/>
        </w:rPr>
        <w:t>性病参比实验室</w:t>
      </w:r>
      <w:r>
        <w:rPr>
          <w:rFonts w:hint="eastAsia" w:ascii="宋体" w:hAnsi="宋体" w:eastAsia="宋体"/>
          <w:szCs w:val="21"/>
          <w:lang w:eastAsia="zh-CN"/>
        </w:rPr>
        <w:t>）</w:t>
      </w:r>
      <w:r>
        <w:rPr>
          <w:rFonts w:hint="eastAsia" w:ascii="宋体" w:hAnsi="宋体" w:eastAsia="宋体"/>
          <w:szCs w:val="21"/>
        </w:rPr>
        <w:t>、产品名称、品牌型号、注册证号、设备厂家设计使用期限、有无专机专用耗材/试剂，公司名称、联系人姓名及联系方式等信息。</w:t>
      </w:r>
    </w:p>
    <w:p w14:paraId="179851CB">
      <w:pPr>
        <w:pStyle w:val="14"/>
        <w:numPr>
          <w:ilvl w:val="0"/>
          <w:numId w:val="1"/>
        </w:numPr>
        <w:adjustRightInd w:val="0"/>
        <w:spacing w:before="160" w:after="160"/>
        <w:ind w:firstLineChars="0"/>
        <w:contextualSpacing/>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bCs/>
          <w:szCs w:val="21"/>
        </w:rPr>
        <w:t>请填写附件</w:t>
      </w:r>
      <w:r>
        <w:rPr>
          <w:rFonts w:ascii="宋体" w:hAnsi="宋体" w:eastAsia="宋体"/>
          <w:b/>
          <w:bCs/>
          <w:szCs w:val="21"/>
        </w:rPr>
        <w:t>1</w:t>
      </w:r>
      <w:r>
        <w:rPr>
          <w:rFonts w:hint="eastAsia" w:ascii="宋体" w:hAnsi="宋体" w:eastAsia="宋体"/>
          <w:szCs w:val="21"/>
        </w:rPr>
        <w:t>）</w:t>
      </w:r>
    </w:p>
    <w:bookmarkEnd w:id="0"/>
    <w:p w14:paraId="72FC420C">
      <w:pPr>
        <w:pStyle w:val="14"/>
        <w:numPr>
          <w:ilvl w:val="0"/>
          <w:numId w:val="1"/>
        </w:numPr>
        <w:adjustRightInd w:val="0"/>
        <w:spacing w:before="160" w:after="160"/>
        <w:ind w:firstLineChars="0"/>
        <w:contextualSpacing/>
        <w:rPr>
          <w:rFonts w:hint="eastAsia"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eastAsia="zh-CN"/>
        </w:rPr>
        <w:t>（</w:t>
      </w:r>
      <w:r>
        <w:rPr>
          <w:rFonts w:hint="eastAsia"/>
          <w:b/>
          <w:bCs/>
          <w:color w:val="FF0000"/>
        </w:rPr>
        <w:t>注册证如有变更文件</w:t>
      </w:r>
      <w:r>
        <w:rPr>
          <w:rFonts w:hint="eastAsia"/>
          <w:b/>
          <w:bCs/>
          <w:color w:val="FF0000"/>
          <w:lang w:val="en-US" w:eastAsia="zh-CN"/>
        </w:rPr>
        <w:t>附页</w:t>
      </w:r>
      <w:r>
        <w:rPr>
          <w:rFonts w:hint="eastAsia"/>
          <w:b/>
          <w:bCs/>
          <w:color w:val="FF0000"/>
        </w:rPr>
        <w:t>请务必提供完整</w:t>
      </w:r>
      <w:r>
        <w:rPr>
          <w:rFonts w:hint="eastAsia" w:ascii="宋体" w:hAnsi="宋体" w:eastAsia="宋体"/>
          <w:szCs w:val="21"/>
          <w:lang w:eastAsia="zh-CN"/>
        </w:rPr>
        <w:t>）</w:t>
      </w:r>
      <w:r>
        <w:rPr>
          <w:rFonts w:hint="eastAsia" w:ascii="宋体" w:hAnsi="宋体" w:eastAsia="宋体"/>
          <w:szCs w:val="21"/>
        </w:rPr>
        <w:t>、国际认证等）及简介，附一份查询注册证时的药监部门网站截图。</w:t>
      </w:r>
    </w:p>
    <w:p w14:paraId="513ED5A4">
      <w:pPr>
        <w:pStyle w:val="14"/>
        <w:numPr>
          <w:ilvl w:val="0"/>
          <w:numId w:val="1"/>
        </w:numPr>
        <w:adjustRightInd w:val="0"/>
        <w:spacing w:before="160" w:after="160"/>
        <w:ind w:firstLineChars="0"/>
        <w:contextualSpacing/>
        <w:rPr>
          <w:rFonts w:hint="eastAsia" w:ascii="宋体" w:hAnsi="宋体" w:eastAsia="宋体"/>
          <w:szCs w:val="21"/>
        </w:rPr>
      </w:pPr>
      <w:r>
        <w:rPr>
          <w:rFonts w:hint="eastAsia" w:ascii="宋体" w:hAnsi="宋体" w:eastAsia="宋体"/>
          <w:szCs w:val="21"/>
        </w:rPr>
        <w:t>提供设备生产厂家对所投产品的设计使用期限信息（如说明书、注册证、铭牌等）复印件或照片，并提供设备超出使用期限后使用可能存在潜在临床风险及法规问题。如无明确要求则请出具原厂说明文件并加盖原厂及报名公司公章。</w:t>
      </w:r>
    </w:p>
    <w:p w14:paraId="579D63B3">
      <w:pPr>
        <w:pStyle w:val="14"/>
        <w:numPr>
          <w:ilvl w:val="0"/>
          <w:numId w:val="1"/>
        </w:numPr>
        <w:adjustRightInd w:val="0"/>
        <w:spacing w:before="160" w:after="160"/>
        <w:ind w:firstLineChars="0"/>
        <w:contextualSpacing/>
        <w:rPr>
          <w:rFonts w:ascii="宋体" w:hAnsi="宋体" w:eastAsia="宋体"/>
          <w:b/>
          <w:bCs/>
          <w:szCs w:val="21"/>
        </w:rPr>
      </w:pPr>
      <w:r>
        <w:rPr>
          <w:rFonts w:hint="eastAsia" w:ascii="宋体" w:hAnsi="宋体" w:eastAsia="宋体"/>
          <w:b/>
          <w:bCs/>
          <w:szCs w:val="21"/>
        </w:rPr>
        <w:t>设备铭牌！（必须提供）</w:t>
      </w:r>
    </w:p>
    <w:p w14:paraId="7CDD9F5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配置清单（</w:t>
      </w:r>
      <w:r>
        <w:rPr>
          <w:rFonts w:hint="eastAsia" w:ascii="宋体" w:hAnsi="宋体" w:eastAsia="宋体"/>
          <w:b/>
          <w:bCs/>
          <w:szCs w:val="21"/>
          <w:u w:val="single"/>
        </w:rPr>
        <w:t>参考附件2格式提供！</w:t>
      </w:r>
      <w:r>
        <w:rPr>
          <w:rFonts w:hint="eastAsia" w:ascii="宋体" w:hAnsi="宋体" w:eastAsia="宋体"/>
          <w:szCs w:val="21"/>
        </w:rPr>
        <w:t>配置清单中不得有价格显示）。</w:t>
      </w:r>
    </w:p>
    <w:p w14:paraId="4BA293D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产品技术参数。</w:t>
      </w:r>
    </w:p>
    <w:p w14:paraId="68A3A21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产品安装场地等要求（</w:t>
      </w:r>
      <w:r>
        <w:rPr>
          <w:rFonts w:hint="eastAsia" w:ascii="宋体" w:hAnsi="宋体" w:eastAsia="宋体"/>
          <w:b/>
          <w:bCs/>
          <w:szCs w:val="21"/>
        </w:rPr>
        <w:t>参考附件3填写）</w:t>
      </w:r>
    </w:p>
    <w:p w14:paraId="7FEAF1B6">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市场同类同档次产品的性能对比表。</w:t>
      </w:r>
    </w:p>
    <w:p w14:paraId="6E02773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生产厂家和代理公司资质及简介。</w:t>
      </w:r>
    </w:p>
    <w:p w14:paraId="29700DC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生产厂家授权书</w:t>
      </w:r>
      <w:r>
        <w:rPr>
          <w:rFonts w:hint="eastAsia" w:ascii="宋体" w:hAnsi="宋体" w:eastAsia="宋体"/>
          <w:b/>
          <w:bCs/>
          <w:szCs w:val="21"/>
        </w:rPr>
        <w:t>（要求参与院内比选、调研公司为产品区域代理，不接受</w:t>
      </w:r>
      <w:r>
        <w:rPr>
          <w:rFonts w:hint="eastAsia" w:ascii="宋体" w:hAnsi="宋体" w:eastAsia="宋体"/>
          <w:b/>
          <w:bCs/>
          <w:szCs w:val="21"/>
          <w:lang w:eastAsia="zh-CN"/>
        </w:rPr>
        <w:t>中国医学科学院皮肤病</w:t>
      </w:r>
      <w:r>
        <w:rPr>
          <w:rFonts w:hint="eastAsia" w:ascii="宋体" w:hAnsi="宋体" w:eastAsia="宋体"/>
          <w:b/>
          <w:bCs/>
          <w:szCs w:val="21"/>
        </w:rPr>
        <w:t>医院专项授权</w:t>
      </w:r>
      <w:r>
        <w:rPr>
          <w:rFonts w:hint="eastAsia" w:ascii="宋体" w:hAnsi="宋体" w:eastAsia="宋体"/>
          <w:szCs w:val="21"/>
        </w:rPr>
        <w:t>）、经销人员身份证复印件、经销人员在参与院内比选、调研公司所缴纳社保证明（</w:t>
      </w:r>
      <w:r>
        <w:rPr>
          <w:rFonts w:hint="eastAsia" w:ascii="宋体" w:hAnsi="宋体" w:eastAsia="宋体"/>
          <w:b/>
          <w:bCs/>
          <w:szCs w:val="21"/>
        </w:rPr>
        <w:t>半年以上</w:t>
      </w:r>
      <w:r>
        <w:rPr>
          <w:rFonts w:hint="eastAsia" w:ascii="宋体" w:hAnsi="宋体" w:eastAsia="宋体"/>
          <w:szCs w:val="21"/>
        </w:rPr>
        <w:t>）。</w:t>
      </w:r>
    </w:p>
    <w:p w14:paraId="772A1FC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请填写附件4</w:t>
      </w:r>
      <w:r>
        <w:rPr>
          <w:rFonts w:hint="eastAsia" w:ascii="宋体" w:hAnsi="宋体" w:eastAsia="宋体"/>
          <w:szCs w:val="21"/>
        </w:rPr>
        <w:t>）。</w:t>
      </w:r>
    </w:p>
    <w:p w14:paraId="3DB0AAF2">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其他医院（以三甲医院为主）中标通知书或合同及相应配置（如我院一年内采购过，提供我院采购合同和相应配置）。</w:t>
      </w:r>
    </w:p>
    <w:p w14:paraId="2C91C514">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用户名单、采购时间及联系人。</w:t>
      </w:r>
    </w:p>
    <w:p w14:paraId="3E2E0EAF">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宣传彩页（电子版需扫描彩页）。</w:t>
      </w:r>
    </w:p>
    <w:p w14:paraId="676AADE9">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比选、调研材料真实性及购销廉洁声明（</w:t>
      </w:r>
      <w:r>
        <w:rPr>
          <w:rFonts w:hint="eastAsia" w:ascii="宋体" w:hAnsi="宋体" w:eastAsia="宋体"/>
          <w:b/>
          <w:bCs/>
          <w:szCs w:val="21"/>
        </w:rPr>
        <w:t>见附件5</w:t>
      </w:r>
      <w:r>
        <w:rPr>
          <w:rFonts w:hint="eastAsia" w:ascii="宋体" w:hAnsi="宋体" w:eastAsia="宋体"/>
          <w:szCs w:val="21"/>
        </w:rPr>
        <w:t>）。</w:t>
      </w:r>
    </w:p>
    <w:p w14:paraId="2C967BC9">
      <w:pPr>
        <w:pStyle w:val="14"/>
        <w:numPr>
          <w:ilvl w:val="0"/>
          <w:numId w:val="1"/>
        </w:numPr>
        <w:adjustRightInd w:val="0"/>
        <w:spacing w:before="160" w:after="160"/>
        <w:ind w:firstLineChars="0"/>
        <w:contextualSpacing/>
        <w:rPr>
          <w:rFonts w:hint="eastAsia" w:ascii="宋体" w:hAnsi="宋体" w:eastAsia="宋体"/>
          <w:szCs w:val="21"/>
          <w:lang w:val="en-US" w:eastAsia="zh-CN"/>
        </w:rPr>
      </w:pPr>
      <w:r>
        <w:rPr>
          <w:rFonts w:hint="eastAsia" w:ascii="宋体" w:hAnsi="宋体" w:eastAsia="宋体"/>
          <w:szCs w:val="21"/>
          <w:lang w:val="en-US" w:eastAsia="zh-CN"/>
        </w:rPr>
        <w:t>中国医学科学院皮肤病医院医疗设备调研表</w:t>
      </w:r>
    </w:p>
    <w:p w14:paraId="28D1EA4E">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上述材料正本必须加盖报名公司的公章，复印公章无效。</w:t>
      </w:r>
      <w:bookmarkStart w:id="3" w:name="_GoBack"/>
      <w:bookmarkEnd w:id="3"/>
    </w:p>
    <w:p w14:paraId="376FC293">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rPr>
        <w:t>如涉及专机专用耗材/试剂，请按照《</w:t>
      </w:r>
      <w:r>
        <w:rPr>
          <w:rFonts w:hint="eastAsia" w:ascii="宋体" w:hAnsi="宋体" w:eastAsia="宋体"/>
          <w:szCs w:val="21"/>
          <w:lang w:eastAsia="zh-CN"/>
        </w:rPr>
        <w:t>中国医学科学院皮肤病</w:t>
      </w:r>
      <w:r>
        <w:rPr>
          <w:rFonts w:hint="eastAsia" w:ascii="宋体" w:hAnsi="宋体" w:eastAsia="宋体"/>
          <w:szCs w:val="21"/>
        </w:rPr>
        <w:t>医院耗材/试剂院内比选材料目录》另准备一份书面材料和电子文件。</w:t>
      </w:r>
    </w:p>
    <w:p w14:paraId="295ECC2D">
      <w:pPr>
        <w:pStyle w:val="14"/>
        <w:numPr>
          <w:ilvl w:val="0"/>
          <w:numId w:val="1"/>
        </w:numPr>
        <w:adjustRightInd w:val="0"/>
        <w:spacing w:before="160" w:after="160"/>
        <w:ind w:firstLineChars="0"/>
        <w:contextualSpacing/>
        <w:rPr>
          <w:rFonts w:ascii="宋体" w:hAnsi="宋体" w:eastAsia="宋体"/>
          <w:szCs w:val="21"/>
        </w:rPr>
      </w:pPr>
      <w:r>
        <w:rPr>
          <w:rFonts w:hint="eastAsia" w:ascii="宋体" w:hAnsi="宋体" w:eastAsia="宋体"/>
          <w:szCs w:val="21"/>
          <w:lang w:val="en-US" w:eastAsia="zh-CN"/>
        </w:rPr>
        <w:t>请</w:t>
      </w:r>
      <w:r>
        <w:rPr>
          <w:rFonts w:hint="eastAsia" w:ascii="宋体" w:hAnsi="宋体" w:eastAsia="宋体"/>
          <w:szCs w:val="21"/>
        </w:rPr>
        <w:t>将上述所有文件</w:t>
      </w:r>
      <w:r>
        <w:rPr>
          <w:rFonts w:hint="eastAsia" w:ascii="宋体" w:hAnsi="宋体" w:eastAsia="宋体"/>
          <w:b/>
          <w:bCs/>
          <w:color w:val="FF0000"/>
          <w:szCs w:val="21"/>
        </w:rPr>
        <w:t>每页加盖报名公司公章</w:t>
      </w:r>
      <w:r>
        <w:rPr>
          <w:rFonts w:hint="eastAsia" w:ascii="宋体" w:hAnsi="宋体" w:eastAsia="宋体"/>
          <w:szCs w:val="21"/>
        </w:rPr>
        <w:t>后，上传至</w:t>
      </w:r>
      <w:r>
        <w:rPr>
          <w:rFonts w:hint="eastAsia" w:ascii="宋体" w:hAnsi="宋体" w:eastAsia="宋体"/>
          <w:szCs w:val="21"/>
          <w:lang w:eastAsia="zh-CN"/>
        </w:rPr>
        <w:t>邮箱</w:t>
      </w:r>
      <w:bookmarkStart w:id="1" w:name="_Hlk107847759"/>
      <w:r>
        <w:rPr>
          <w:rFonts w:hint="eastAsia" w:ascii="宋体" w:hAnsi="宋体" w:eastAsia="宋体"/>
          <w:szCs w:val="21"/>
          <w:lang w:eastAsia="zh-CN"/>
        </w:rPr>
        <w:t>邮箱</w:t>
      </w:r>
      <w:r>
        <w:rPr>
          <w:rFonts w:hint="eastAsia" w:ascii="宋体" w:hAnsi="宋体" w:eastAsia="宋体"/>
          <w:szCs w:val="21"/>
          <w:lang w:val="en-US" w:eastAsia="zh-CN"/>
        </w:rPr>
        <w:t>pysqicaichu@sina.cn</w:t>
      </w:r>
      <w:r>
        <w:rPr>
          <w:rFonts w:hint="eastAsia" w:ascii="宋体" w:hAnsi="宋体" w:eastAsia="宋体"/>
          <w:szCs w:val="21"/>
        </w:rPr>
        <w:t>，</w:t>
      </w:r>
      <w:r>
        <w:rPr>
          <w:rFonts w:hint="eastAsia" w:ascii="宋体" w:hAnsi="宋体" w:eastAsia="宋体"/>
          <w:szCs w:val="21"/>
          <w:lang w:val="en-US" w:eastAsia="zh-CN"/>
        </w:rPr>
        <w:t>调研时带</w:t>
      </w:r>
      <w:r>
        <w:rPr>
          <w:rFonts w:hint="eastAsia" w:ascii="宋体" w:hAnsi="宋体" w:eastAsia="宋体"/>
          <w:szCs w:val="21"/>
        </w:rPr>
        <w:t>纸质版材料</w:t>
      </w:r>
      <w:r>
        <w:rPr>
          <w:rFonts w:hint="eastAsia" w:ascii="宋体" w:hAnsi="宋体" w:eastAsia="宋体"/>
          <w:szCs w:val="21"/>
          <w:lang w:val="en-US" w:eastAsia="zh-CN"/>
        </w:rPr>
        <w:t>一正三副来参加</w:t>
      </w:r>
      <w:r>
        <w:rPr>
          <w:rFonts w:hint="eastAsia" w:ascii="宋体" w:hAnsi="宋体" w:eastAsia="宋体"/>
          <w:szCs w:val="21"/>
          <w:lang w:eastAsia="zh-CN"/>
        </w:rPr>
        <w:t>（南京市玄武区蒋王庙街</w:t>
      </w:r>
      <w:r>
        <w:rPr>
          <w:rFonts w:hint="eastAsia" w:ascii="宋体" w:hAnsi="宋体" w:eastAsia="宋体"/>
          <w:szCs w:val="21"/>
          <w:lang w:val="en-US" w:eastAsia="zh-CN"/>
        </w:rPr>
        <w:t>12号</w:t>
      </w:r>
      <w:r>
        <w:rPr>
          <w:rFonts w:hint="eastAsia" w:ascii="宋体" w:hAnsi="宋体" w:eastAsia="宋体"/>
          <w:szCs w:val="21"/>
          <w:lang w:eastAsia="zh-CN"/>
        </w:rPr>
        <w:t>）</w:t>
      </w:r>
      <w:r>
        <w:rPr>
          <w:rFonts w:hint="eastAsia" w:ascii="宋体" w:hAnsi="宋体" w:eastAsia="宋体"/>
          <w:szCs w:val="21"/>
        </w:rPr>
        <w:t>。</w:t>
      </w:r>
      <w:bookmarkEnd w:id="1"/>
    </w:p>
    <w:p w14:paraId="70C9D9A9">
      <w:pPr>
        <w:adjustRightInd w:val="0"/>
        <w:spacing w:before="160" w:after="160"/>
        <w:contextualSpacing/>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p>
    <w:p w14:paraId="43DA7D4B">
      <w:pPr>
        <w:pStyle w:val="14"/>
        <w:adjustRightInd w:val="0"/>
        <w:spacing w:before="156" w:beforeLines="50" w:after="156" w:afterLines="50" w:line="360" w:lineRule="auto"/>
        <w:ind w:left="703" w:firstLine="0" w:firstLineChars="0"/>
        <w:contextualSpacing/>
        <w:jc w:val="center"/>
        <w:rPr>
          <w:rFonts w:ascii="宋体" w:hAnsi="宋体" w:eastAsia="宋体"/>
          <w:b/>
          <w:color w:val="FF0000"/>
          <w:sz w:val="24"/>
          <w:szCs w:val="21"/>
          <w:u w:val="single"/>
        </w:rPr>
      </w:pPr>
      <w:r>
        <w:rPr>
          <w:rFonts w:hint="eastAsia" w:ascii="宋体" w:hAnsi="宋体" w:eastAsia="宋体"/>
          <w:b/>
          <w:color w:val="FF0000"/>
          <w:sz w:val="24"/>
          <w:szCs w:val="21"/>
          <w:u w:val="single"/>
        </w:rPr>
        <w:t>参与院内比选、调研公司需严格按照本清单内容递交报名材料，否则视为自动弃权！</w:t>
      </w:r>
    </w:p>
    <w:p w14:paraId="5B153C6A">
      <w:pPr>
        <w:widowControl/>
        <w:jc w:val="left"/>
        <w:rPr>
          <w:rFonts w:ascii="宋体" w:hAnsi="宋体" w:eastAsia="宋体"/>
          <w:b/>
          <w:bCs/>
          <w:color w:val="FF0000"/>
          <w:sz w:val="24"/>
          <w:szCs w:val="24"/>
        </w:rPr>
      </w:pPr>
      <w:r>
        <w:rPr>
          <w:rFonts w:ascii="宋体" w:hAnsi="宋体" w:eastAsia="宋体"/>
          <w:b/>
          <w:bCs/>
          <w:color w:val="FF0000"/>
          <w:sz w:val="24"/>
          <w:szCs w:val="24"/>
        </w:rPr>
        <w:br w:type="page"/>
      </w:r>
    </w:p>
    <w:tbl>
      <w:tblPr>
        <w:tblStyle w:val="7"/>
        <w:tblpPr w:leftFromText="180" w:rightFromText="180" w:vertAnchor="page" w:horzAnchor="margin" w:tblpY="2064"/>
        <w:tblW w:w="10465" w:type="dxa"/>
        <w:tblInd w:w="0" w:type="dxa"/>
        <w:tblLayout w:type="autofit"/>
        <w:tblCellMar>
          <w:top w:w="0" w:type="dxa"/>
          <w:left w:w="108" w:type="dxa"/>
          <w:bottom w:w="0" w:type="dxa"/>
          <w:right w:w="108" w:type="dxa"/>
        </w:tblCellMar>
      </w:tblPr>
      <w:tblGrid>
        <w:gridCol w:w="1838"/>
        <w:gridCol w:w="754"/>
        <w:gridCol w:w="790"/>
        <w:gridCol w:w="1338"/>
        <w:gridCol w:w="1520"/>
        <w:gridCol w:w="985"/>
        <w:gridCol w:w="1400"/>
        <w:gridCol w:w="1840"/>
      </w:tblGrid>
      <w:tr w14:paraId="0D976BBF">
        <w:tblPrEx>
          <w:tblCellMar>
            <w:top w:w="0" w:type="dxa"/>
            <w:left w:w="108" w:type="dxa"/>
            <w:bottom w:w="0" w:type="dxa"/>
            <w:right w:w="108" w:type="dxa"/>
          </w:tblCellMar>
        </w:tblPrEx>
        <w:trPr>
          <w:trHeight w:val="1002"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13F408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568E65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48075DB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44FE9F0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520" w:type="dxa"/>
            <w:tcBorders>
              <w:top w:val="single" w:color="auto" w:sz="4" w:space="0"/>
              <w:left w:val="nil"/>
              <w:bottom w:val="single" w:color="auto" w:sz="4" w:space="0"/>
              <w:right w:val="single" w:color="auto" w:sz="4" w:space="0"/>
            </w:tcBorders>
            <w:shd w:val="clear" w:color="auto" w:fill="auto"/>
            <w:vAlign w:val="center"/>
          </w:tcPr>
          <w:p w14:paraId="14AE2EA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产地品牌</w:t>
            </w:r>
          </w:p>
        </w:tc>
        <w:tc>
          <w:tcPr>
            <w:tcW w:w="985" w:type="dxa"/>
            <w:tcBorders>
              <w:top w:val="single" w:color="auto" w:sz="4" w:space="0"/>
              <w:left w:val="nil"/>
              <w:bottom w:val="single" w:color="auto" w:sz="4" w:space="0"/>
              <w:right w:val="single" w:color="auto" w:sz="4" w:space="0"/>
            </w:tcBorders>
            <w:shd w:val="clear" w:color="auto" w:fill="auto"/>
            <w:vAlign w:val="center"/>
          </w:tcPr>
          <w:p w14:paraId="25F7ABB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0CB203E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840" w:type="dxa"/>
            <w:tcBorders>
              <w:top w:val="single" w:color="auto" w:sz="4" w:space="0"/>
              <w:left w:val="nil"/>
              <w:bottom w:val="single" w:color="auto" w:sz="4" w:space="0"/>
              <w:right w:val="single" w:color="auto" w:sz="4" w:space="0"/>
            </w:tcBorders>
            <w:shd w:val="clear" w:color="auto" w:fill="auto"/>
            <w:vAlign w:val="center"/>
          </w:tcPr>
          <w:p w14:paraId="54909570">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联系方式（手机）</w:t>
            </w:r>
          </w:p>
        </w:tc>
      </w:tr>
      <w:tr w14:paraId="23C70A84">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7833FBA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7BE7740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0C8C80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2E68FA7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4B2840A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3A62F8F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79DAE4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08D52A5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3891C6BC">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22B2EB0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6922B09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71B695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5FB6B72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771EE49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003E68C2">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E56042A">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3ED810D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776E9F54">
        <w:tblPrEx>
          <w:tblCellMar>
            <w:top w:w="0" w:type="dxa"/>
            <w:left w:w="108" w:type="dxa"/>
            <w:bottom w:w="0" w:type="dxa"/>
            <w:right w:w="108" w:type="dxa"/>
          </w:tblCellMar>
        </w:tblPrEx>
        <w:trPr>
          <w:trHeight w:val="1002" w:hRule="atLeast"/>
        </w:trPr>
        <w:tc>
          <w:tcPr>
            <w:tcW w:w="1838" w:type="dxa"/>
            <w:tcBorders>
              <w:top w:val="nil"/>
              <w:left w:val="single" w:color="auto" w:sz="4" w:space="0"/>
              <w:bottom w:val="single" w:color="auto" w:sz="4" w:space="0"/>
              <w:right w:val="single" w:color="auto" w:sz="4" w:space="0"/>
            </w:tcBorders>
            <w:shd w:val="clear" w:color="auto" w:fill="auto"/>
            <w:vAlign w:val="center"/>
          </w:tcPr>
          <w:p w14:paraId="4EDF51C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54" w:type="dxa"/>
            <w:tcBorders>
              <w:top w:val="nil"/>
              <w:left w:val="nil"/>
              <w:bottom w:val="single" w:color="auto" w:sz="4" w:space="0"/>
              <w:right w:val="single" w:color="auto" w:sz="4" w:space="0"/>
            </w:tcBorders>
            <w:shd w:val="clear" w:color="auto" w:fill="auto"/>
            <w:vAlign w:val="center"/>
          </w:tcPr>
          <w:p w14:paraId="3CF73A1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790" w:type="dxa"/>
            <w:tcBorders>
              <w:top w:val="nil"/>
              <w:left w:val="nil"/>
              <w:bottom w:val="single" w:color="auto" w:sz="4" w:space="0"/>
              <w:right w:val="single" w:color="auto" w:sz="4" w:space="0"/>
            </w:tcBorders>
            <w:shd w:val="clear" w:color="auto" w:fill="auto"/>
            <w:vAlign w:val="center"/>
          </w:tcPr>
          <w:p w14:paraId="3C1E9A1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338" w:type="dxa"/>
            <w:tcBorders>
              <w:top w:val="nil"/>
              <w:left w:val="nil"/>
              <w:bottom w:val="single" w:color="auto" w:sz="4" w:space="0"/>
              <w:right w:val="single" w:color="auto" w:sz="4" w:space="0"/>
            </w:tcBorders>
            <w:shd w:val="clear" w:color="auto" w:fill="auto"/>
            <w:vAlign w:val="center"/>
          </w:tcPr>
          <w:p w14:paraId="755EAEB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520" w:type="dxa"/>
            <w:tcBorders>
              <w:top w:val="nil"/>
              <w:left w:val="nil"/>
              <w:bottom w:val="single" w:color="auto" w:sz="4" w:space="0"/>
              <w:right w:val="single" w:color="auto" w:sz="4" w:space="0"/>
            </w:tcBorders>
            <w:shd w:val="clear" w:color="auto" w:fill="auto"/>
            <w:vAlign w:val="center"/>
          </w:tcPr>
          <w:p w14:paraId="524E2A15">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985" w:type="dxa"/>
            <w:tcBorders>
              <w:top w:val="nil"/>
              <w:left w:val="nil"/>
              <w:bottom w:val="single" w:color="auto" w:sz="4" w:space="0"/>
              <w:right w:val="single" w:color="auto" w:sz="4" w:space="0"/>
            </w:tcBorders>
            <w:shd w:val="clear" w:color="auto" w:fill="auto"/>
            <w:vAlign w:val="center"/>
          </w:tcPr>
          <w:p w14:paraId="15B580B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F50DF5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840" w:type="dxa"/>
            <w:tcBorders>
              <w:top w:val="nil"/>
              <w:left w:val="nil"/>
              <w:bottom w:val="single" w:color="auto" w:sz="4" w:space="0"/>
              <w:right w:val="single" w:color="auto" w:sz="4" w:space="0"/>
            </w:tcBorders>
            <w:shd w:val="clear" w:color="auto" w:fill="auto"/>
            <w:vAlign w:val="center"/>
          </w:tcPr>
          <w:p w14:paraId="578189D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bl>
    <w:p w14:paraId="4B0B6190">
      <w:pPr>
        <w:adjustRightInd w:val="0"/>
        <w:spacing w:before="160" w:after="160"/>
        <w:contextualSpacing/>
        <w:rPr>
          <w:rFonts w:ascii="宋体" w:hAnsi="宋体" w:eastAsia="宋体"/>
          <w:b/>
          <w:sz w:val="28"/>
          <w:szCs w:val="28"/>
        </w:rPr>
      </w:pPr>
    </w:p>
    <w:p w14:paraId="06CC86FD">
      <w:pPr>
        <w:widowControl/>
        <w:jc w:val="left"/>
        <w:rPr>
          <w:rFonts w:ascii="宋体" w:hAnsi="宋体" w:eastAsia="宋体"/>
          <w:b/>
          <w:sz w:val="28"/>
          <w:szCs w:val="28"/>
        </w:rPr>
      </w:pPr>
      <w:r>
        <w:rPr>
          <w:rFonts w:ascii="宋体" w:hAnsi="宋体" w:eastAsia="宋体"/>
          <w:b/>
          <w:sz w:val="28"/>
          <w:szCs w:val="28"/>
        </w:rPr>
        <w:br w:type="page"/>
      </w:r>
    </w:p>
    <w:p w14:paraId="5C89DC8B">
      <w:pPr>
        <w:pStyle w:val="14"/>
        <w:adjustRightInd w:val="0"/>
        <w:spacing w:before="160" w:after="160"/>
        <w:ind w:firstLine="0" w:firstLineChars="0"/>
        <w:contextualSpacing/>
        <w:rPr>
          <w:rFonts w:ascii="方正仿宋_GBK" w:eastAsia="方正仿宋_GBK"/>
          <w:b/>
          <w:sz w:val="32"/>
        </w:rPr>
      </w:pPr>
      <w:bookmarkStart w:id="2" w:name="_Hlk107847795"/>
      <w:r>
        <w:rPr>
          <w:rFonts w:ascii="方正仿宋_GBK" w:eastAsia="方正仿宋_GBK"/>
          <w:b/>
          <w:sz w:val="32"/>
        </w:rPr>
        <w:t>附件</w:t>
      </w:r>
      <w:r>
        <w:rPr>
          <w:rFonts w:hint="eastAsia" w:ascii="方正仿宋_GBK" w:eastAsia="方正仿宋_GBK"/>
          <w:b/>
          <w:sz w:val="32"/>
        </w:rPr>
        <w:t>1</w:t>
      </w:r>
      <w:r>
        <w:rPr>
          <w:rFonts w:ascii="方正仿宋_GBK" w:eastAsia="方正仿宋_GBK"/>
          <w:b/>
          <w:sz w:val="32"/>
        </w:rPr>
        <w:t>：</w:t>
      </w:r>
    </w:p>
    <w:p w14:paraId="6CCA566F">
      <w:pPr>
        <w:pStyle w:val="14"/>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4FCE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726C0DE2">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14:paraId="1A55EC9A">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5CB1756">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074" w:type="dxa"/>
            <w:vAlign w:val="center"/>
          </w:tcPr>
          <w:p w14:paraId="4DEC9F2B">
            <w:pPr>
              <w:pStyle w:val="14"/>
              <w:adjustRightInd w:val="0"/>
              <w:spacing w:line="360" w:lineRule="exact"/>
              <w:ind w:firstLine="560"/>
              <w:contextualSpacing/>
              <w:jc w:val="center"/>
              <w:rPr>
                <w:rFonts w:ascii="方正仿宋_GBK" w:eastAsia="方正仿宋_GBK"/>
                <w:sz w:val="28"/>
              </w:rPr>
            </w:pPr>
          </w:p>
        </w:tc>
      </w:tr>
      <w:tr w14:paraId="11BB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367A3F93">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14:paraId="1A4AE695">
            <w:pPr>
              <w:pStyle w:val="14"/>
              <w:adjustRightInd w:val="0"/>
              <w:spacing w:line="360" w:lineRule="exact"/>
              <w:ind w:firstLine="560"/>
              <w:contextualSpacing/>
              <w:jc w:val="center"/>
              <w:rPr>
                <w:rFonts w:ascii="方正仿宋_GBK" w:eastAsia="方正仿宋_GBK"/>
                <w:sz w:val="28"/>
              </w:rPr>
            </w:pPr>
          </w:p>
          <w:p w14:paraId="220CBD1E">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14648B61">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074" w:type="dxa"/>
            <w:vAlign w:val="center"/>
          </w:tcPr>
          <w:p w14:paraId="533F07F6">
            <w:pPr>
              <w:pStyle w:val="14"/>
              <w:adjustRightInd w:val="0"/>
              <w:spacing w:line="360" w:lineRule="exact"/>
              <w:ind w:firstLine="560"/>
              <w:contextualSpacing/>
              <w:jc w:val="center"/>
              <w:rPr>
                <w:rFonts w:ascii="方正仿宋_GBK" w:eastAsia="方正仿宋_GBK"/>
                <w:sz w:val="28"/>
              </w:rPr>
            </w:pPr>
          </w:p>
        </w:tc>
      </w:tr>
      <w:tr w14:paraId="2D7C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B535D92">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14:paraId="6C8CF59F">
            <w:pPr>
              <w:pStyle w:val="14"/>
              <w:adjustRightInd w:val="0"/>
              <w:spacing w:line="360" w:lineRule="exact"/>
              <w:ind w:firstLine="560"/>
              <w:contextualSpacing/>
              <w:jc w:val="center"/>
              <w:rPr>
                <w:rFonts w:ascii="方正仿宋_GBK" w:eastAsia="方正仿宋_GBK"/>
                <w:sz w:val="28"/>
              </w:rPr>
            </w:pPr>
          </w:p>
          <w:p w14:paraId="4C3DB744">
            <w:pPr>
              <w:pStyle w:val="14"/>
              <w:adjustRightInd w:val="0"/>
              <w:spacing w:line="360" w:lineRule="exact"/>
              <w:ind w:firstLine="560"/>
              <w:contextualSpacing/>
              <w:jc w:val="center"/>
              <w:rPr>
                <w:rFonts w:ascii="方正仿宋_GBK" w:eastAsia="方正仿宋_GBK"/>
                <w:sz w:val="28"/>
              </w:rPr>
            </w:pPr>
          </w:p>
        </w:tc>
        <w:tc>
          <w:tcPr>
            <w:tcW w:w="2074" w:type="dxa"/>
            <w:vAlign w:val="center"/>
          </w:tcPr>
          <w:p w14:paraId="7CC12F95">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074" w:type="dxa"/>
            <w:vAlign w:val="center"/>
          </w:tcPr>
          <w:p w14:paraId="464696DB">
            <w:pPr>
              <w:pStyle w:val="14"/>
              <w:adjustRightInd w:val="0"/>
              <w:spacing w:line="360" w:lineRule="exact"/>
              <w:ind w:firstLine="560"/>
              <w:contextualSpacing/>
              <w:jc w:val="center"/>
              <w:rPr>
                <w:rFonts w:ascii="方正仿宋_GBK" w:eastAsia="方正仿宋_GBK"/>
                <w:sz w:val="28"/>
              </w:rPr>
            </w:pPr>
          </w:p>
        </w:tc>
      </w:tr>
      <w:tr w14:paraId="466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F4210EA">
            <w:pPr>
              <w:pStyle w:val="14"/>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222" w:type="dxa"/>
            <w:gridSpan w:val="3"/>
            <w:vAlign w:val="center"/>
          </w:tcPr>
          <w:p w14:paraId="3EBF07B5">
            <w:pPr>
              <w:pStyle w:val="14"/>
              <w:adjustRightInd w:val="0"/>
              <w:spacing w:line="360" w:lineRule="exact"/>
              <w:ind w:firstLine="560"/>
              <w:contextualSpacing/>
              <w:jc w:val="center"/>
              <w:rPr>
                <w:rFonts w:ascii="方正仿宋_GBK" w:eastAsia="方正仿宋_GBK"/>
                <w:sz w:val="28"/>
              </w:rPr>
            </w:pPr>
          </w:p>
          <w:p w14:paraId="04E24A6D">
            <w:pPr>
              <w:pStyle w:val="14"/>
              <w:adjustRightInd w:val="0"/>
              <w:spacing w:line="360" w:lineRule="exact"/>
              <w:ind w:firstLine="560"/>
              <w:contextualSpacing/>
              <w:jc w:val="center"/>
              <w:rPr>
                <w:rFonts w:ascii="方正仿宋_GBK" w:eastAsia="方正仿宋_GBK"/>
                <w:sz w:val="28"/>
              </w:rPr>
            </w:pPr>
          </w:p>
          <w:p w14:paraId="7500B034">
            <w:pPr>
              <w:pStyle w:val="14"/>
              <w:adjustRightInd w:val="0"/>
              <w:spacing w:line="360" w:lineRule="exact"/>
              <w:ind w:firstLine="560"/>
              <w:contextualSpacing/>
              <w:jc w:val="center"/>
              <w:rPr>
                <w:rFonts w:ascii="方正仿宋_GBK" w:eastAsia="方正仿宋_GBK"/>
                <w:sz w:val="28"/>
              </w:rPr>
            </w:pPr>
          </w:p>
          <w:p w14:paraId="44B82ABF">
            <w:pPr>
              <w:pStyle w:val="14"/>
              <w:adjustRightInd w:val="0"/>
              <w:spacing w:line="360" w:lineRule="exact"/>
              <w:ind w:firstLine="560"/>
              <w:contextualSpacing/>
              <w:jc w:val="center"/>
              <w:rPr>
                <w:rFonts w:ascii="方正仿宋_GBK" w:eastAsia="方正仿宋_GBK"/>
                <w:sz w:val="28"/>
              </w:rPr>
            </w:pPr>
          </w:p>
        </w:tc>
      </w:tr>
      <w:tr w14:paraId="57D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06D3DAF4">
            <w:pPr>
              <w:adjustRightInd w:val="0"/>
              <w:spacing w:line="360" w:lineRule="exact"/>
              <w:ind w:firstLine="281" w:firstLineChars="100"/>
              <w:contextualSpacing/>
              <w:rPr>
                <w:rFonts w:ascii="方正仿宋_GBK" w:eastAsia="方正仿宋_GBK"/>
                <w:b/>
                <w:sz w:val="28"/>
              </w:rPr>
            </w:pPr>
            <w:r>
              <w:rPr>
                <w:rFonts w:hint="eastAsia" w:ascii="方正仿宋_GBK" w:eastAsia="方正仿宋_GBK"/>
                <w:b/>
                <w:sz w:val="28"/>
              </w:rPr>
              <w:t>信用承诺</w:t>
            </w:r>
          </w:p>
        </w:tc>
        <w:tc>
          <w:tcPr>
            <w:tcW w:w="6222" w:type="dxa"/>
            <w:gridSpan w:val="3"/>
            <w:vAlign w:val="center"/>
          </w:tcPr>
          <w:p w14:paraId="402984B6">
            <w:pPr>
              <w:pStyle w:val="14"/>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14:paraId="489C6F75">
            <w:pPr>
              <w:pStyle w:val="14"/>
              <w:adjustRightInd w:val="0"/>
              <w:spacing w:line="360" w:lineRule="exact"/>
              <w:ind w:firstLine="560"/>
              <w:contextualSpacing/>
              <w:rPr>
                <w:rFonts w:ascii="方正仿宋_GBK" w:eastAsia="方正仿宋_GBK"/>
                <w:sz w:val="28"/>
              </w:rPr>
            </w:pPr>
          </w:p>
          <w:p w14:paraId="407F9AA9">
            <w:pPr>
              <w:pStyle w:val="14"/>
              <w:adjustRightInd w:val="0"/>
              <w:spacing w:line="360" w:lineRule="exact"/>
              <w:ind w:firstLine="560"/>
              <w:contextualSpacing/>
              <w:rPr>
                <w:rFonts w:ascii="方正仿宋_GBK" w:eastAsia="方正仿宋_GBK"/>
                <w:sz w:val="28"/>
              </w:rPr>
            </w:pPr>
          </w:p>
          <w:p w14:paraId="4202C2A3">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14:paraId="79A73851">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14:paraId="1C70AF3E">
            <w:pPr>
              <w:adjustRightInd w:val="0"/>
              <w:spacing w:line="480" w:lineRule="auto"/>
              <w:ind w:firstLine="2520" w:firstLineChars="900"/>
              <w:contextualSpacing/>
              <w:rPr>
                <w:rFonts w:ascii="方正仿宋_GBK" w:eastAsia="方正仿宋_GBK"/>
                <w:sz w:val="28"/>
              </w:rPr>
            </w:pPr>
            <w:r>
              <w:rPr>
                <w:rFonts w:ascii="方正仿宋_GBK" w:eastAsia="方正仿宋_GBK"/>
                <w:sz w:val="28"/>
              </w:rPr>
              <w:t>二〇</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2"/>
    </w:tbl>
    <w:p w14:paraId="47FEC3AA">
      <w:pPr>
        <w:widowControl/>
        <w:jc w:val="left"/>
      </w:pPr>
    </w:p>
    <w:p w14:paraId="63104D1D">
      <w:pPr>
        <w:widowControl/>
        <w:jc w:val="left"/>
      </w:pPr>
    </w:p>
    <w:p w14:paraId="1EC75D3D">
      <w:pPr>
        <w:widowControl/>
        <w:jc w:val="left"/>
      </w:pPr>
    </w:p>
    <w:p w14:paraId="56C9D6C6">
      <w:pPr>
        <w:widowControl/>
        <w:jc w:val="left"/>
      </w:pPr>
    </w:p>
    <w:p w14:paraId="7CB65F8E">
      <w:pPr>
        <w:widowControl/>
        <w:jc w:val="left"/>
      </w:pPr>
      <w:r>
        <w:br w:type="page"/>
      </w:r>
    </w:p>
    <w:p w14:paraId="77E6BFF5">
      <w:pPr>
        <w:pStyle w:val="14"/>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2</w:t>
      </w:r>
      <w:r>
        <w:rPr>
          <w:rFonts w:ascii="方正仿宋_GBK" w:eastAsia="方正仿宋_GBK"/>
          <w:b/>
          <w:sz w:val="32"/>
        </w:rPr>
        <w:t>：</w:t>
      </w:r>
    </w:p>
    <w:p w14:paraId="7621483D">
      <w:pPr>
        <w:pStyle w:val="6"/>
        <w:spacing w:after="240"/>
        <w:rPr>
          <w:rFonts w:asciiTheme="minorEastAsia" w:hAnsiTheme="minorEastAsia" w:eastAsiaTheme="minorEastAsia"/>
          <w:sz w:val="40"/>
          <w:szCs w:val="40"/>
        </w:rPr>
      </w:pPr>
      <w:r>
        <w:rPr>
          <w:rFonts w:hint="eastAsia" w:asciiTheme="minorEastAsia" w:hAnsiTheme="minorEastAsia" w:eastAsiaTheme="minorEastAsia"/>
          <w:sz w:val="40"/>
          <w:szCs w:val="40"/>
        </w:rPr>
        <w:t>配置清单（单台配置）</w:t>
      </w:r>
    </w:p>
    <w:p w14:paraId="70EAB1E3">
      <w:pPr>
        <w:rPr>
          <w:rFonts w:asciiTheme="minorEastAsia" w:hAnsiTheme="minorEastAsia"/>
          <w:b/>
          <w:sz w:val="30"/>
          <w:szCs w:val="30"/>
        </w:rPr>
      </w:pPr>
      <w:r>
        <w:rPr>
          <w:rFonts w:asciiTheme="minorEastAsia" w:hAnsiTheme="minorEastAsia"/>
          <w:b/>
          <w:sz w:val="30"/>
          <w:szCs w:val="30"/>
        </w:rPr>
        <w:t>计划编号：</w:t>
      </w:r>
    </w:p>
    <w:p w14:paraId="6F27213F">
      <w:pPr>
        <w:rPr>
          <w:rFonts w:asciiTheme="minorEastAsia" w:hAnsiTheme="minorEastAsia"/>
          <w:sz w:val="30"/>
          <w:szCs w:val="30"/>
        </w:rPr>
      </w:pPr>
      <w:r>
        <w:rPr>
          <w:rFonts w:asciiTheme="minorEastAsia" w:hAnsiTheme="minorEastAsia"/>
          <w:b/>
          <w:sz w:val="30"/>
          <w:szCs w:val="30"/>
        </w:rPr>
        <w:t>使用科室：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410"/>
        <w:gridCol w:w="2551"/>
        <w:gridCol w:w="1134"/>
        <w:gridCol w:w="2546"/>
      </w:tblGrid>
      <w:tr w14:paraId="0122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38D0E90">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4BF396D5">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4989E281">
            <w:pPr>
              <w:widowControl/>
              <w:jc w:val="center"/>
              <w:rPr>
                <w:rFonts w:asciiTheme="minorEastAsia" w:hAnsiTheme="minorEastAsia"/>
                <w:b/>
                <w:sz w:val="30"/>
                <w:szCs w:val="30"/>
              </w:rPr>
            </w:pPr>
            <w:r>
              <w:rPr>
                <w:rFonts w:hint="eastAsia" w:asciiTheme="minorEastAsia" w:hAnsiTheme="minorEastAsia"/>
                <w:b/>
                <w:sz w:val="30"/>
                <w:szCs w:val="30"/>
              </w:rPr>
              <w:t>型号或货号</w:t>
            </w:r>
          </w:p>
        </w:tc>
        <w:tc>
          <w:tcPr>
            <w:tcW w:w="1134" w:type="dxa"/>
          </w:tcPr>
          <w:p w14:paraId="217F4EC6">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2ED521D4">
            <w:pPr>
              <w:widowControl/>
              <w:jc w:val="center"/>
              <w:rPr>
                <w:rFonts w:asciiTheme="minorEastAsia" w:hAnsiTheme="minorEastAsia"/>
                <w:b/>
                <w:sz w:val="30"/>
                <w:szCs w:val="30"/>
              </w:rPr>
            </w:pPr>
            <w:r>
              <w:rPr>
                <w:rFonts w:hint="eastAsia" w:asciiTheme="minorEastAsia" w:hAnsiTheme="minorEastAsia"/>
                <w:b/>
                <w:sz w:val="30"/>
                <w:szCs w:val="30"/>
              </w:rPr>
              <w:t>备注</w:t>
            </w:r>
          </w:p>
        </w:tc>
      </w:tr>
      <w:tr w14:paraId="41C3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2B445FB">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54C414AA">
            <w:pPr>
              <w:widowControl/>
              <w:jc w:val="center"/>
              <w:rPr>
                <w:rFonts w:asciiTheme="minorEastAsia" w:hAnsiTheme="minorEastAsia"/>
                <w:b/>
                <w:sz w:val="30"/>
                <w:szCs w:val="30"/>
              </w:rPr>
            </w:pPr>
          </w:p>
        </w:tc>
        <w:tc>
          <w:tcPr>
            <w:tcW w:w="2551" w:type="dxa"/>
          </w:tcPr>
          <w:p w14:paraId="3EC7DF16">
            <w:pPr>
              <w:widowControl/>
              <w:jc w:val="center"/>
              <w:rPr>
                <w:rFonts w:asciiTheme="minorEastAsia" w:hAnsiTheme="minorEastAsia"/>
                <w:b/>
                <w:sz w:val="30"/>
                <w:szCs w:val="30"/>
              </w:rPr>
            </w:pPr>
          </w:p>
        </w:tc>
        <w:tc>
          <w:tcPr>
            <w:tcW w:w="1134" w:type="dxa"/>
          </w:tcPr>
          <w:p w14:paraId="673E004B">
            <w:pPr>
              <w:widowControl/>
              <w:jc w:val="center"/>
              <w:rPr>
                <w:rFonts w:asciiTheme="minorEastAsia" w:hAnsiTheme="minorEastAsia"/>
                <w:b/>
                <w:sz w:val="30"/>
                <w:szCs w:val="30"/>
              </w:rPr>
            </w:pPr>
          </w:p>
        </w:tc>
        <w:tc>
          <w:tcPr>
            <w:tcW w:w="2546" w:type="dxa"/>
          </w:tcPr>
          <w:p w14:paraId="22AAC69F">
            <w:pPr>
              <w:widowControl/>
              <w:jc w:val="center"/>
              <w:rPr>
                <w:rFonts w:asciiTheme="minorEastAsia" w:hAnsiTheme="minorEastAsia"/>
                <w:b/>
                <w:sz w:val="30"/>
                <w:szCs w:val="30"/>
              </w:rPr>
            </w:pPr>
          </w:p>
        </w:tc>
      </w:tr>
      <w:tr w14:paraId="7819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BE979B4">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72958C39">
            <w:pPr>
              <w:widowControl/>
              <w:jc w:val="center"/>
              <w:rPr>
                <w:rFonts w:asciiTheme="minorEastAsia" w:hAnsiTheme="minorEastAsia"/>
                <w:b/>
                <w:sz w:val="30"/>
                <w:szCs w:val="30"/>
              </w:rPr>
            </w:pPr>
          </w:p>
        </w:tc>
        <w:tc>
          <w:tcPr>
            <w:tcW w:w="2551" w:type="dxa"/>
          </w:tcPr>
          <w:p w14:paraId="0193D057">
            <w:pPr>
              <w:widowControl/>
              <w:jc w:val="center"/>
              <w:rPr>
                <w:rFonts w:asciiTheme="minorEastAsia" w:hAnsiTheme="minorEastAsia"/>
                <w:b/>
                <w:sz w:val="30"/>
                <w:szCs w:val="30"/>
              </w:rPr>
            </w:pPr>
          </w:p>
        </w:tc>
        <w:tc>
          <w:tcPr>
            <w:tcW w:w="1134" w:type="dxa"/>
          </w:tcPr>
          <w:p w14:paraId="57BAE32C">
            <w:pPr>
              <w:widowControl/>
              <w:jc w:val="center"/>
              <w:rPr>
                <w:rFonts w:asciiTheme="minorEastAsia" w:hAnsiTheme="minorEastAsia"/>
                <w:b/>
                <w:sz w:val="30"/>
                <w:szCs w:val="30"/>
              </w:rPr>
            </w:pPr>
          </w:p>
        </w:tc>
        <w:tc>
          <w:tcPr>
            <w:tcW w:w="2546" w:type="dxa"/>
          </w:tcPr>
          <w:p w14:paraId="3FDE251E">
            <w:pPr>
              <w:widowControl/>
              <w:jc w:val="center"/>
              <w:rPr>
                <w:rFonts w:asciiTheme="minorEastAsia" w:hAnsiTheme="minorEastAsia"/>
                <w:b/>
                <w:sz w:val="30"/>
                <w:szCs w:val="30"/>
              </w:rPr>
            </w:pPr>
          </w:p>
        </w:tc>
      </w:tr>
      <w:tr w14:paraId="118E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F340487">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2E42BCEE">
            <w:pPr>
              <w:widowControl/>
              <w:jc w:val="center"/>
              <w:rPr>
                <w:rFonts w:asciiTheme="minorEastAsia" w:hAnsiTheme="minorEastAsia"/>
                <w:b/>
                <w:sz w:val="30"/>
                <w:szCs w:val="30"/>
              </w:rPr>
            </w:pPr>
          </w:p>
        </w:tc>
        <w:tc>
          <w:tcPr>
            <w:tcW w:w="2551" w:type="dxa"/>
          </w:tcPr>
          <w:p w14:paraId="15D6B246">
            <w:pPr>
              <w:widowControl/>
              <w:jc w:val="center"/>
              <w:rPr>
                <w:rFonts w:asciiTheme="minorEastAsia" w:hAnsiTheme="minorEastAsia"/>
                <w:b/>
                <w:sz w:val="30"/>
                <w:szCs w:val="30"/>
              </w:rPr>
            </w:pPr>
          </w:p>
        </w:tc>
        <w:tc>
          <w:tcPr>
            <w:tcW w:w="1134" w:type="dxa"/>
          </w:tcPr>
          <w:p w14:paraId="379426AA">
            <w:pPr>
              <w:widowControl/>
              <w:jc w:val="center"/>
              <w:rPr>
                <w:rFonts w:asciiTheme="minorEastAsia" w:hAnsiTheme="minorEastAsia"/>
                <w:b/>
                <w:sz w:val="30"/>
                <w:szCs w:val="30"/>
              </w:rPr>
            </w:pPr>
          </w:p>
        </w:tc>
        <w:tc>
          <w:tcPr>
            <w:tcW w:w="2546" w:type="dxa"/>
          </w:tcPr>
          <w:p w14:paraId="2862610B">
            <w:pPr>
              <w:widowControl/>
              <w:jc w:val="center"/>
              <w:rPr>
                <w:rFonts w:asciiTheme="minorEastAsia" w:hAnsiTheme="minorEastAsia"/>
                <w:b/>
                <w:sz w:val="30"/>
                <w:szCs w:val="30"/>
              </w:rPr>
            </w:pPr>
          </w:p>
        </w:tc>
      </w:tr>
    </w:tbl>
    <w:p w14:paraId="4ABF7201">
      <w:pPr>
        <w:widowControl/>
        <w:jc w:val="left"/>
        <w:rPr>
          <w:rFonts w:asciiTheme="minorEastAsia" w:hAnsiTheme="minorEastAsia"/>
          <w:b/>
          <w:sz w:val="30"/>
          <w:szCs w:val="30"/>
        </w:rPr>
      </w:pPr>
    </w:p>
    <w:p w14:paraId="5C21E23D">
      <w:pPr>
        <w:widowControl/>
        <w:jc w:val="left"/>
        <w:rPr>
          <w:rFonts w:asciiTheme="minorEastAsia" w:hAnsiTheme="minorEastAsia"/>
          <w:b/>
          <w:sz w:val="30"/>
          <w:szCs w:val="30"/>
        </w:rPr>
      </w:pPr>
    </w:p>
    <w:p w14:paraId="1DF73538">
      <w:pPr>
        <w:widowControl/>
        <w:jc w:val="left"/>
        <w:rPr>
          <w:rFonts w:asciiTheme="minorEastAsia" w:hAnsiTheme="minorEastAsia"/>
          <w:b/>
          <w:sz w:val="30"/>
          <w:szCs w:val="30"/>
        </w:rPr>
      </w:pPr>
    </w:p>
    <w:p w14:paraId="2930CFC3">
      <w:pPr>
        <w:widowControl/>
        <w:jc w:val="left"/>
        <w:rPr>
          <w:rFonts w:asciiTheme="minorEastAsia" w:hAnsiTheme="minorEastAsia"/>
          <w:b/>
          <w:sz w:val="30"/>
          <w:szCs w:val="30"/>
        </w:rPr>
      </w:pPr>
    </w:p>
    <w:p w14:paraId="2773981B">
      <w:pPr>
        <w:widowControl/>
        <w:jc w:val="left"/>
        <w:rPr>
          <w:rFonts w:asciiTheme="minorEastAsia" w:hAnsiTheme="minorEastAsia"/>
          <w:b/>
          <w:sz w:val="30"/>
          <w:szCs w:val="30"/>
        </w:rPr>
      </w:pPr>
    </w:p>
    <w:p w14:paraId="14F7C2AF">
      <w:pPr>
        <w:widowControl/>
        <w:jc w:val="left"/>
        <w:rPr>
          <w:rFonts w:asciiTheme="minorEastAsia" w:hAnsiTheme="minorEastAsia"/>
          <w:b/>
          <w:sz w:val="30"/>
          <w:szCs w:val="30"/>
        </w:rPr>
      </w:pPr>
    </w:p>
    <w:p w14:paraId="1228C27F">
      <w:pPr>
        <w:widowControl/>
        <w:jc w:val="left"/>
        <w:rPr>
          <w:rFonts w:asciiTheme="minorEastAsia" w:hAnsiTheme="minorEastAsia"/>
          <w:b/>
          <w:sz w:val="30"/>
          <w:szCs w:val="30"/>
        </w:rPr>
      </w:pPr>
    </w:p>
    <w:p w14:paraId="66F8ECB3">
      <w:pPr>
        <w:widowControl/>
        <w:jc w:val="left"/>
        <w:rPr>
          <w:rFonts w:asciiTheme="minorEastAsia" w:hAnsiTheme="minorEastAsia"/>
          <w:b/>
          <w:sz w:val="30"/>
          <w:szCs w:val="30"/>
        </w:rPr>
      </w:pPr>
    </w:p>
    <w:p w14:paraId="3DC89A4E">
      <w:pPr>
        <w:widowControl/>
        <w:jc w:val="left"/>
        <w:rPr>
          <w:rFonts w:asciiTheme="minorEastAsia" w:hAnsiTheme="minorEastAsia"/>
          <w:b/>
          <w:sz w:val="30"/>
          <w:szCs w:val="30"/>
        </w:rPr>
      </w:pPr>
    </w:p>
    <w:p w14:paraId="3C6C76C1">
      <w:pPr>
        <w:widowControl/>
        <w:jc w:val="left"/>
        <w:rPr>
          <w:rFonts w:asciiTheme="minorEastAsia" w:hAnsiTheme="minorEastAsia"/>
          <w:b/>
          <w:sz w:val="30"/>
          <w:szCs w:val="30"/>
        </w:rPr>
      </w:pPr>
    </w:p>
    <w:p w14:paraId="53D5DCD0">
      <w:pPr>
        <w:widowControl/>
        <w:jc w:val="left"/>
        <w:rPr>
          <w:rFonts w:asciiTheme="minorEastAsia" w:hAnsiTheme="minorEastAsia"/>
          <w:b/>
          <w:sz w:val="30"/>
          <w:szCs w:val="30"/>
        </w:rPr>
      </w:pPr>
    </w:p>
    <w:p w14:paraId="3A361F6B">
      <w:pPr>
        <w:widowControl/>
        <w:jc w:val="left"/>
        <w:rPr>
          <w:rFonts w:asciiTheme="minorEastAsia" w:hAnsiTheme="minorEastAsia"/>
          <w:b/>
          <w:sz w:val="30"/>
          <w:szCs w:val="30"/>
        </w:rPr>
      </w:pPr>
    </w:p>
    <w:p w14:paraId="4B2B67AF">
      <w:pPr>
        <w:widowControl/>
        <w:jc w:val="left"/>
        <w:rPr>
          <w:rFonts w:asciiTheme="minorEastAsia" w:hAnsiTheme="minorEastAsia"/>
          <w:b/>
          <w:sz w:val="30"/>
          <w:szCs w:val="30"/>
        </w:rPr>
      </w:pPr>
    </w:p>
    <w:p w14:paraId="6E8A3CB1">
      <w:pPr>
        <w:widowControl/>
        <w:jc w:val="left"/>
        <w:rPr>
          <w:rFonts w:asciiTheme="minorEastAsia" w:hAnsiTheme="minorEastAsia"/>
          <w:b/>
          <w:sz w:val="30"/>
          <w:szCs w:val="30"/>
        </w:rPr>
      </w:pPr>
    </w:p>
    <w:p w14:paraId="25E84F68">
      <w:pPr>
        <w:widowControl/>
        <w:jc w:val="left"/>
        <w:rPr>
          <w:rFonts w:asciiTheme="minorEastAsia" w:hAnsiTheme="minorEastAsia"/>
          <w:b/>
          <w:sz w:val="30"/>
          <w:szCs w:val="30"/>
        </w:rPr>
      </w:pPr>
    </w:p>
    <w:p w14:paraId="583380C0">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附件3：</w:t>
      </w:r>
    </w:p>
    <w:p w14:paraId="4FCDC583">
      <w:pPr>
        <w:pStyle w:val="6"/>
        <w:rPr>
          <w:szCs w:val="21"/>
        </w:rPr>
      </w:pPr>
      <w:r>
        <w:rPr>
          <w:rFonts w:hint="eastAsia"/>
        </w:rPr>
        <w:t>医疗设备场地安装条件需求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823"/>
        <w:gridCol w:w="825"/>
        <w:gridCol w:w="1957"/>
        <w:gridCol w:w="1237"/>
        <w:gridCol w:w="927"/>
        <w:gridCol w:w="825"/>
        <w:gridCol w:w="1077"/>
        <w:gridCol w:w="1543"/>
      </w:tblGrid>
      <w:tr w14:paraId="2BCB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56" w:type="pct"/>
            <w:tcBorders>
              <w:top w:val="single" w:color="auto" w:sz="4" w:space="0"/>
              <w:left w:val="single" w:color="auto" w:sz="4" w:space="0"/>
              <w:bottom w:val="single" w:color="auto" w:sz="4" w:space="0"/>
              <w:right w:val="single" w:color="auto" w:sz="4" w:space="0"/>
            </w:tcBorders>
            <w:vAlign w:val="center"/>
          </w:tcPr>
          <w:p w14:paraId="3666E911">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406" w:type="pct"/>
            <w:tcBorders>
              <w:top w:val="single" w:color="auto" w:sz="4" w:space="0"/>
              <w:left w:val="single" w:color="auto" w:sz="4" w:space="0"/>
              <w:bottom w:val="single" w:color="auto" w:sz="4" w:space="0"/>
              <w:right w:val="single" w:color="auto" w:sz="4" w:space="0"/>
            </w:tcBorders>
            <w:vAlign w:val="center"/>
          </w:tcPr>
          <w:p w14:paraId="41FD0D8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407" w:type="pct"/>
            <w:tcBorders>
              <w:top w:val="single" w:color="auto" w:sz="4" w:space="0"/>
              <w:left w:val="single" w:color="auto" w:sz="4" w:space="0"/>
              <w:bottom w:val="single" w:color="auto" w:sz="4" w:space="0"/>
              <w:right w:val="single" w:color="auto" w:sz="4" w:space="0"/>
            </w:tcBorders>
            <w:vAlign w:val="center"/>
          </w:tcPr>
          <w:p w14:paraId="2CC5ECF2">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965" w:type="pct"/>
            <w:tcBorders>
              <w:top w:val="single" w:color="auto" w:sz="4" w:space="0"/>
              <w:left w:val="single" w:color="auto" w:sz="4" w:space="0"/>
              <w:bottom w:val="single" w:color="auto" w:sz="4" w:space="0"/>
              <w:right w:val="single" w:color="auto" w:sz="4" w:space="0"/>
            </w:tcBorders>
            <w:vAlign w:val="center"/>
          </w:tcPr>
          <w:p w14:paraId="4496316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空间要求（宽*深*高mm）</w:t>
            </w:r>
          </w:p>
        </w:tc>
        <w:tc>
          <w:tcPr>
            <w:tcW w:w="610" w:type="pct"/>
            <w:tcBorders>
              <w:top w:val="single" w:color="auto" w:sz="4" w:space="0"/>
              <w:left w:val="single" w:color="auto" w:sz="4" w:space="0"/>
              <w:bottom w:val="single" w:color="auto" w:sz="4" w:space="0"/>
              <w:right w:val="single" w:color="auto" w:sz="4" w:space="0"/>
            </w:tcBorders>
            <w:vAlign w:val="center"/>
          </w:tcPr>
          <w:p w14:paraId="10B5F7E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457" w:type="pct"/>
            <w:tcBorders>
              <w:top w:val="single" w:color="auto" w:sz="4" w:space="0"/>
              <w:left w:val="single" w:color="auto" w:sz="4" w:space="0"/>
              <w:bottom w:val="single" w:color="auto" w:sz="4" w:space="0"/>
              <w:right w:val="single" w:color="auto" w:sz="4" w:space="0"/>
            </w:tcBorders>
            <w:vAlign w:val="center"/>
          </w:tcPr>
          <w:p w14:paraId="750F844D">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407" w:type="pct"/>
            <w:tcBorders>
              <w:top w:val="single" w:color="auto" w:sz="4" w:space="0"/>
              <w:left w:val="single" w:color="auto" w:sz="4" w:space="0"/>
              <w:bottom w:val="single" w:color="auto" w:sz="4" w:space="0"/>
              <w:right w:val="single" w:color="auto" w:sz="4" w:space="0"/>
            </w:tcBorders>
            <w:vAlign w:val="center"/>
          </w:tcPr>
          <w:p w14:paraId="6FB2520B">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531" w:type="pct"/>
            <w:tcBorders>
              <w:top w:val="single" w:color="auto" w:sz="4" w:space="0"/>
              <w:left w:val="single" w:color="auto" w:sz="4" w:space="0"/>
              <w:bottom w:val="single" w:color="auto" w:sz="4" w:space="0"/>
              <w:right w:val="single" w:color="auto" w:sz="4" w:space="0"/>
            </w:tcBorders>
            <w:vAlign w:val="center"/>
          </w:tcPr>
          <w:p w14:paraId="15CE14E5">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761" w:type="pct"/>
            <w:tcBorders>
              <w:top w:val="single" w:color="auto" w:sz="4" w:space="0"/>
              <w:left w:val="single" w:color="auto" w:sz="4" w:space="0"/>
              <w:bottom w:val="single" w:color="auto" w:sz="4" w:space="0"/>
              <w:right w:val="single" w:color="auto" w:sz="4" w:space="0"/>
            </w:tcBorders>
            <w:vAlign w:val="center"/>
          </w:tcPr>
          <w:p w14:paraId="60935D71">
            <w:pPr>
              <w:widowControl/>
              <w:adjustRightInd w:val="0"/>
              <w:spacing w:before="160" w:after="160"/>
              <w:contextualSpacing/>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618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1CB6E8E0">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D88C822">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6D432069">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218895B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0732D31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2BDD2A10">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6EE5FC6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485AC76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4CE2CD9B">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E3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7CDF46A3">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04E4D4BC">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9ECD87F">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2FF96513">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5880103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548B815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27AF7BD9">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6E6102CF">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1EE9DF7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7A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2758B691">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5C2B472E">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345914D4">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40242064">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44D6EAD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7510EB6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5C79FDA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7F9EFCA5">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6509691E">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BA4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456" w:type="pct"/>
            <w:tcBorders>
              <w:top w:val="single" w:color="auto" w:sz="4" w:space="0"/>
              <w:left w:val="single" w:color="auto" w:sz="4" w:space="0"/>
              <w:bottom w:val="single" w:color="auto" w:sz="4" w:space="0"/>
              <w:right w:val="single" w:color="auto" w:sz="4" w:space="0"/>
            </w:tcBorders>
            <w:vAlign w:val="center"/>
          </w:tcPr>
          <w:p w14:paraId="5A9621FE">
            <w:pPr>
              <w:widowControl/>
              <w:adjustRightInd w:val="0"/>
              <w:spacing w:before="160" w:after="160"/>
              <w:contextualSpacing/>
              <w:rPr>
                <w:rFonts w:ascii="宋体" w:hAnsi="宋体" w:eastAsia="宋体" w:cs="宋体"/>
                <w:kern w:val="0"/>
                <w:szCs w:val="21"/>
              </w:rPr>
            </w:pPr>
            <w:r>
              <w:rPr>
                <w:rFonts w:hint="eastAsia" w:ascii="宋体" w:hAnsi="宋体" w:eastAsia="宋体" w:cs="宋体"/>
                <w:kern w:val="0"/>
                <w:szCs w:val="21"/>
              </w:rPr>
              <w:t>　</w:t>
            </w:r>
          </w:p>
        </w:tc>
        <w:tc>
          <w:tcPr>
            <w:tcW w:w="406" w:type="pct"/>
            <w:tcBorders>
              <w:top w:val="single" w:color="auto" w:sz="4" w:space="0"/>
              <w:left w:val="single" w:color="auto" w:sz="4" w:space="0"/>
              <w:bottom w:val="single" w:color="auto" w:sz="4" w:space="0"/>
              <w:right w:val="single" w:color="auto" w:sz="4" w:space="0"/>
            </w:tcBorders>
            <w:vAlign w:val="center"/>
          </w:tcPr>
          <w:p w14:paraId="5C104BCA">
            <w:pPr>
              <w:widowControl/>
              <w:adjustRightInd w:val="0"/>
              <w:spacing w:before="160" w:after="160"/>
              <w:contextualSpacing/>
              <w:rPr>
                <w:rFonts w:ascii="宋体" w:hAnsi="宋体" w:eastAsia="宋体" w:cs="宋体"/>
                <w:color w:val="000000"/>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59B67036">
            <w:pPr>
              <w:widowControl/>
              <w:adjustRightInd w:val="0"/>
              <w:spacing w:before="160" w:after="160"/>
              <w:contextualSpacing/>
              <w:rPr>
                <w:rFonts w:ascii="宋体" w:hAnsi="宋体" w:eastAsia="宋体" w:cs="宋体"/>
                <w:color w:val="000000"/>
                <w:kern w:val="0"/>
                <w:szCs w:val="21"/>
              </w:rPr>
            </w:pPr>
          </w:p>
        </w:tc>
        <w:tc>
          <w:tcPr>
            <w:tcW w:w="965" w:type="pct"/>
            <w:tcBorders>
              <w:top w:val="single" w:color="auto" w:sz="4" w:space="0"/>
              <w:left w:val="single" w:color="auto" w:sz="4" w:space="0"/>
              <w:bottom w:val="single" w:color="auto" w:sz="4" w:space="0"/>
              <w:right w:val="single" w:color="auto" w:sz="4" w:space="0"/>
            </w:tcBorders>
            <w:vAlign w:val="center"/>
          </w:tcPr>
          <w:p w14:paraId="14DA226C">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10" w:type="pct"/>
            <w:tcBorders>
              <w:top w:val="single" w:color="auto" w:sz="4" w:space="0"/>
              <w:left w:val="single" w:color="auto" w:sz="4" w:space="0"/>
              <w:bottom w:val="single" w:color="auto" w:sz="4" w:space="0"/>
              <w:right w:val="single" w:color="auto" w:sz="4" w:space="0"/>
            </w:tcBorders>
            <w:vAlign w:val="center"/>
          </w:tcPr>
          <w:p w14:paraId="1521E681">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57" w:type="pct"/>
            <w:tcBorders>
              <w:top w:val="single" w:color="auto" w:sz="4" w:space="0"/>
              <w:left w:val="single" w:color="auto" w:sz="4" w:space="0"/>
              <w:bottom w:val="single" w:color="auto" w:sz="4" w:space="0"/>
              <w:right w:val="single" w:color="auto" w:sz="4" w:space="0"/>
            </w:tcBorders>
            <w:vAlign w:val="center"/>
          </w:tcPr>
          <w:p w14:paraId="0EB9462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07" w:type="pct"/>
            <w:tcBorders>
              <w:top w:val="single" w:color="auto" w:sz="4" w:space="0"/>
              <w:left w:val="single" w:color="auto" w:sz="4" w:space="0"/>
              <w:bottom w:val="single" w:color="auto" w:sz="4" w:space="0"/>
              <w:right w:val="single" w:color="auto" w:sz="4" w:space="0"/>
            </w:tcBorders>
            <w:vAlign w:val="center"/>
          </w:tcPr>
          <w:p w14:paraId="14DEF2B6">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531" w:type="pct"/>
            <w:tcBorders>
              <w:top w:val="single" w:color="auto" w:sz="4" w:space="0"/>
              <w:left w:val="single" w:color="auto" w:sz="4" w:space="0"/>
              <w:bottom w:val="single" w:color="auto" w:sz="4" w:space="0"/>
              <w:right w:val="single" w:color="auto" w:sz="4" w:space="0"/>
            </w:tcBorders>
            <w:vAlign w:val="center"/>
          </w:tcPr>
          <w:p w14:paraId="7B9E246A">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761" w:type="pct"/>
            <w:tcBorders>
              <w:top w:val="single" w:color="auto" w:sz="4" w:space="0"/>
              <w:left w:val="single" w:color="auto" w:sz="4" w:space="0"/>
              <w:bottom w:val="single" w:color="auto" w:sz="4" w:space="0"/>
              <w:right w:val="single" w:color="auto" w:sz="4" w:space="0"/>
            </w:tcBorders>
            <w:vAlign w:val="center"/>
          </w:tcPr>
          <w:p w14:paraId="51C812B7">
            <w:pPr>
              <w:widowControl/>
              <w:adjustRightInd w:val="0"/>
              <w:spacing w:before="160" w:after="160"/>
              <w:contextualSpacing/>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6DB0EFBB">
      <w:pPr>
        <w:widowControl/>
        <w:jc w:val="left"/>
        <w:rPr>
          <w:rFonts w:ascii="宋体" w:hAnsi="宋体" w:eastAsia="宋体"/>
          <w:b/>
          <w:szCs w:val="21"/>
        </w:rPr>
        <w:sectPr>
          <w:pgSz w:w="11906" w:h="16838"/>
          <w:pgMar w:top="993" w:right="991" w:bottom="851" w:left="993" w:header="851" w:footer="992" w:gutter="0"/>
          <w:cols w:space="720" w:num="1"/>
          <w:docGrid w:type="lines" w:linePitch="312" w:charSpace="0"/>
        </w:sectPr>
      </w:pPr>
    </w:p>
    <w:p w14:paraId="0708E646">
      <w:pPr>
        <w:pStyle w:val="14"/>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附件4：售后服务条款</w:t>
      </w:r>
    </w:p>
    <w:p w14:paraId="72EE05CC">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甲方：</w:t>
      </w:r>
      <w:r>
        <w:rPr>
          <w:rFonts w:hint="eastAsia" w:ascii="宋体" w:hAnsi="宋体" w:eastAsia="宋体"/>
          <w:b/>
          <w:kern w:val="0"/>
          <w:szCs w:val="21"/>
          <w:lang w:eastAsia="zh-CN"/>
        </w:rPr>
        <w:t>中国医学科学院皮肤病</w:t>
      </w:r>
      <w:r>
        <w:rPr>
          <w:rFonts w:hint="eastAsia" w:ascii="宋体" w:hAnsi="宋体" w:eastAsia="宋体"/>
          <w:b/>
          <w:kern w:val="0"/>
          <w:szCs w:val="21"/>
        </w:rPr>
        <w:t>医院                 乙方：设备供应公司</w:t>
      </w:r>
    </w:p>
    <w:p w14:paraId="7B8081F8">
      <w:pPr>
        <w:adjustRightInd w:val="0"/>
        <w:spacing w:before="160" w:after="160"/>
        <w:ind w:left="142" w:firstLine="211" w:firstLineChars="100"/>
        <w:contextualSpacing/>
        <w:jc w:val="left"/>
        <w:rPr>
          <w:rFonts w:ascii="宋体" w:hAnsi="宋体" w:eastAsia="宋体"/>
          <w:b/>
          <w:szCs w:val="21"/>
        </w:rPr>
      </w:pPr>
    </w:p>
    <w:p w14:paraId="5AEC67D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57207847">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乙方负责设备的免费安装和调试，必须事先与甲方医用物资保障中心联系，并与医用物资保障中心共同参与，否则引起的一切责任由乙方承担。</w:t>
      </w:r>
    </w:p>
    <w:p w14:paraId="2A8DD04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28C74A29">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649A4DB6">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656719E2">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7C623860">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    年，保修范围包括合同中所有配置。并确保设备保修期内开机率≥95%，如设备故障停机率超过5%（一年按365天计算，每年18天），每超过一天，保修期延长两周。保修期外乙方对本设备终身负责维修。</w:t>
      </w:r>
    </w:p>
    <w:p w14:paraId="45A47A2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3F03AF4">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w:t>
      </w:r>
    </w:p>
    <w:p w14:paraId="78D9134C">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用物资保障中心取得联系，并做相应登记；在维修过程中与甲方工程师共同完成维修工作。否则引起的一切责任由乙方负责。</w:t>
      </w:r>
    </w:p>
    <w:p w14:paraId="52B4C78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14:paraId="61B6C7AE">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w:t>
      </w:r>
    </w:p>
    <w:p w14:paraId="47E6E55A">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1CA82D2B">
      <w:pPr>
        <w:pStyle w:val="14"/>
        <w:numPr>
          <w:ilvl w:val="1"/>
          <w:numId w:val="2"/>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12484580">
      <w:pPr>
        <w:pStyle w:val="14"/>
        <w:numPr>
          <w:ilvl w:val="1"/>
          <w:numId w:val="2"/>
        </w:numPr>
        <w:adjustRightInd w:val="0"/>
        <w:spacing w:before="160" w:after="160"/>
        <w:ind w:left="426" w:hanging="426" w:firstLineChars="0"/>
        <w:contextualSpacing/>
        <w:rPr>
          <w:rFonts w:ascii="宋体" w:hAnsi="宋体" w:eastAsia="宋体"/>
          <w:b/>
          <w:szCs w:val="21"/>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b/>
          <w:szCs w:val="21"/>
        </w:rPr>
        <w:br w:type="page"/>
      </w:r>
    </w:p>
    <w:p w14:paraId="2DF70C11">
      <w:pPr>
        <w:pStyle w:val="14"/>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附件5：比选、调研材料真实性及购销廉洁声明</w:t>
      </w:r>
    </w:p>
    <w:p w14:paraId="5095F8A0">
      <w:pPr>
        <w:pStyle w:val="14"/>
        <w:adjustRightInd w:val="0"/>
        <w:spacing w:before="160" w:after="160"/>
        <w:ind w:firstLine="0" w:firstLineChars="0"/>
        <w:contextualSpacing/>
        <w:rPr>
          <w:rFonts w:ascii="宋体" w:hAnsi="宋体" w:eastAsia="宋体"/>
          <w:szCs w:val="21"/>
        </w:rPr>
      </w:pPr>
    </w:p>
    <w:p w14:paraId="72735E42">
      <w:pPr>
        <w:pStyle w:val="14"/>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14:paraId="0B6126C6">
      <w:pPr>
        <w:pStyle w:val="14"/>
        <w:adjustRightInd w:val="0"/>
        <w:spacing w:before="160" w:after="160" w:line="360" w:lineRule="auto"/>
        <w:ind w:firstLine="0" w:firstLineChars="0"/>
        <w:contextualSpacing/>
        <w:rPr>
          <w:rFonts w:ascii="宋体" w:hAnsi="宋体" w:eastAsia="宋体"/>
          <w:szCs w:val="21"/>
        </w:rPr>
      </w:pPr>
      <w:r>
        <w:rPr>
          <w:rFonts w:hint="eastAsia" w:ascii="宋体" w:hAnsi="宋体" w:eastAsia="宋体"/>
          <w:szCs w:val="21"/>
          <w:lang w:eastAsia="zh-CN"/>
        </w:rPr>
        <w:t>中国医学科学院皮肤病</w:t>
      </w:r>
      <w:r>
        <w:rPr>
          <w:rFonts w:hint="eastAsia" w:ascii="宋体" w:hAnsi="宋体" w:eastAsia="宋体"/>
          <w:szCs w:val="21"/>
        </w:rPr>
        <w:t>医院：</w:t>
      </w:r>
    </w:p>
    <w:p w14:paraId="1F962B66">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针对贵院此次比选、调研，我公司郑重承诺：所提供资料（以骑缝章为准）真实有效，无任何虚假成分。如有虚假，由此产生的一切后果由本公司承担。</w:t>
      </w:r>
    </w:p>
    <w:p w14:paraId="7B8C05D1">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为进一步加强医疗卫生行风建设，规范医疗卫生机构医药销售行为，有效防范商业贿赂行为，营造公平交易、诚实守信的购销环境，我公司郑重承诺并遵守：</w:t>
      </w:r>
    </w:p>
    <w:p w14:paraId="543BFEBD">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一、我方按照《民法典》及本承诺购销医疗设备。</w:t>
      </w:r>
    </w:p>
    <w:p w14:paraId="2497F41F">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二、我方不以回扣、宴请等方式影响医院工作人员采购或使用产品的选择权，不在学术活动中提供旅游、超标准支付食宿等费用。</w:t>
      </w:r>
    </w:p>
    <w:p w14:paraId="1B13FF60">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三、我方指定销售代表承诺在工作时间到医院指定地点联系商谈，不到住院</w:t>
      </w:r>
      <w:r>
        <w:rPr>
          <w:rFonts w:hint="eastAsia" w:ascii="宋体" w:hAnsi="宋体" w:eastAsia="宋体"/>
          <w:szCs w:val="21"/>
          <w:lang w:eastAsia="zh-CN"/>
        </w:rPr>
        <w:t>楼</w:t>
      </w:r>
      <w:r>
        <w:rPr>
          <w:rFonts w:hint="eastAsia" w:ascii="宋体" w:hAnsi="宋体" w:eastAsia="宋体"/>
          <w:szCs w:val="21"/>
        </w:rPr>
        <w:t>、门诊</w:t>
      </w:r>
      <w:r>
        <w:rPr>
          <w:rFonts w:hint="eastAsia" w:ascii="宋体" w:hAnsi="宋体" w:eastAsia="宋体"/>
          <w:szCs w:val="21"/>
          <w:lang w:eastAsia="zh-CN"/>
        </w:rPr>
        <w:t>楼</w:t>
      </w:r>
      <w:r>
        <w:rPr>
          <w:rFonts w:hint="eastAsia" w:ascii="宋体" w:hAnsi="宋体" w:eastAsia="宋体"/>
          <w:szCs w:val="21"/>
        </w:rPr>
        <w:t>、医技科室等推销产品，不借故到医院相关领导、部门负责人及相关工作人员家中访谈并提供任何好处费等。</w:t>
      </w:r>
    </w:p>
    <w:p w14:paraId="103888D4">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547A7957">
      <w:pPr>
        <w:pStyle w:val="14"/>
        <w:adjustRightInd w:val="0"/>
        <w:spacing w:before="160" w:after="160" w:line="360" w:lineRule="auto"/>
        <w:contextualSpacing/>
        <w:rPr>
          <w:rFonts w:ascii="宋体" w:hAnsi="宋体" w:eastAsia="宋体"/>
          <w:szCs w:val="21"/>
        </w:rPr>
      </w:pPr>
      <w:r>
        <w:rPr>
          <w:rFonts w:hint="eastAsia" w:ascii="宋体" w:hAnsi="宋体" w:eastAsia="宋体"/>
          <w:szCs w:val="21"/>
        </w:rPr>
        <w:t>五、本承诺作为产品购销合同的重要组成部分，与购销合同一并执行，具有同等法律效力。</w:t>
      </w:r>
    </w:p>
    <w:p w14:paraId="74DD02AB">
      <w:pPr>
        <w:pStyle w:val="14"/>
        <w:adjustRightInd w:val="0"/>
        <w:spacing w:before="160" w:after="160" w:line="360" w:lineRule="auto"/>
        <w:ind w:firstLine="0" w:firstLineChars="0"/>
        <w:contextualSpacing/>
        <w:rPr>
          <w:rFonts w:ascii="宋体" w:hAnsi="宋体" w:eastAsia="宋体"/>
          <w:szCs w:val="21"/>
        </w:rPr>
      </w:pPr>
    </w:p>
    <w:p w14:paraId="515B7DE1">
      <w:pPr>
        <w:pStyle w:val="14"/>
        <w:adjustRightInd w:val="0"/>
        <w:spacing w:before="160" w:after="160" w:line="360" w:lineRule="auto"/>
        <w:ind w:firstLine="0" w:firstLineChars="0"/>
        <w:contextualSpacing/>
        <w:rPr>
          <w:rFonts w:ascii="宋体" w:hAnsi="宋体" w:eastAsia="宋体"/>
          <w:szCs w:val="21"/>
        </w:rPr>
      </w:pPr>
    </w:p>
    <w:p w14:paraId="046836A1">
      <w:pPr>
        <w:pStyle w:val="14"/>
        <w:adjustRightInd w:val="0"/>
        <w:spacing w:before="160" w:after="160" w:line="360" w:lineRule="auto"/>
        <w:ind w:firstLine="0" w:firstLineChars="0"/>
        <w:contextualSpacing/>
        <w:rPr>
          <w:rFonts w:ascii="宋体" w:hAnsi="宋体" w:eastAsia="宋体"/>
          <w:szCs w:val="21"/>
        </w:rPr>
      </w:pPr>
    </w:p>
    <w:p w14:paraId="62A2CCAB">
      <w:pPr>
        <w:pStyle w:val="14"/>
        <w:adjustRightInd w:val="0"/>
        <w:spacing w:before="160" w:after="160" w:line="360" w:lineRule="auto"/>
        <w:ind w:firstLine="0" w:firstLineChars="0"/>
        <w:contextualSpacing/>
        <w:jc w:val="right"/>
        <w:rPr>
          <w:rFonts w:ascii="宋体" w:hAnsi="宋体" w:eastAsia="宋体"/>
          <w:szCs w:val="21"/>
        </w:rPr>
      </w:pPr>
      <w:r>
        <w:rPr>
          <w:rFonts w:hint="eastAsia" w:ascii="宋体" w:hAnsi="宋体" w:eastAsia="宋体"/>
          <w:szCs w:val="21"/>
        </w:rPr>
        <w:t>公司（签章）</w:t>
      </w:r>
    </w:p>
    <w:p w14:paraId="4D7075C1">
      <w:pPr>
        <w:pStyle w:val="14"/>
        <w:adjustRightInd w:val="0"/>
        <w:spacing w:before="160" w:after="160" w:line="360" w:lineRule="auto"/>
        <w:ind w:firstLine="0" w:firstLineChars="0"/>
        <w:contextualSpacing/>
        <w:jc w:val="right"/>
        <w:rPr>
          <w:rFonts w:hint="eastAsia" w:ascii="宋体" w:hAnsi="宋体" w:eastAsia="宋体"/>
          <w:szCs w:val="21"/>
        </w:rPr>
      </w:pPr>
      <w:r>
        <w:rPr>
          <w:rFonts w:hint="eastAsia" w:ascii="宋体" w:hAnsi="宋体" w:eastAsia="宋体"/>
          <w:szCs w:val="21"/>
        </w:rPr>
        <w:t>年  月  日</w:t>
      </w:r>
    </w:p>
    <w:p w14:paraId="23C2998C">
      <w:pPr>
        <w:pStyle w:val="14"/>
        <w:adjustRightInd w:val="0"/>
        <w:spacing w:before="160" w:after="160" w:line="360" w:lineRule="auto"/>
        <w:ind w:firstLine="0" w:firstLineChars="0"/>
        <w:contextualSpacing/>
        <w:jc w:val="right"/>
        <w:rPr>
          <w:rFonts w:hint="eastAsia" w:ascii="宋体" w:hAnsi="宋体" w:eastAsia="宋体"/>
          <w:szCs w:val="21"/>
        </w:rPr>
      </w:pPr>
    </w:p>
    <w:p w14:paraId="31FC9D88">
      <w:pPr>
        <w:pStyle w:val="14"/>
        <w:adjustRightInd w:val="0"/>
        <w:spacing w:before="160" w:after="160" w:line="360" w:lineRule="auto"/>
        <w:ind w:firstLine="0" w:firstLineChars="0"/>
        <w:contextualSpacing/>
        <w:jc w:val="right"/>
        <w:rPr>
          <w:rFonts w:hint="eastAsia" w:ascii="宋体" w:hAnsi="宋体" w:eastAsia="宋体"/>
          <w:szCs w:val="21"/>
        </w:rPr>
      </w:pPr>
    </w:p>
    <w:p w14:paraId="3E90A2A1">
      <w:pPr>
        <w:pStyle w:val="14"/>
        <w:adjustRightInd w:val="0"/>
        <w:spacing w:before="160" w:after="160" w:line="360" w:lineRule="auto"/>
        <w:ind w:firstLine="0" w:firstLineChars="0"/>
        <w:contextualSpacing/>
        <w:jc w:val="right"/>
        <w:rPr>
          <w:rFonts w:hint="eastAsia" w:ascii="宋体" w:hAnsi="宋体" w:eastAsia="宋体"/>
          <w:szCs w:val="21"/>
        </w:rPr>
      </w:pPr>
    </w:p>
    <w:p w14:paraId="7985E048">
      <w:pPr>
        <w:pStyle w:val="14"/>
        <w:adjustRightInd w:val="0"/>
        <w:spacing w:before="160" w:after="160" w:line="360" w:lineRule="auto"/>
        <w:ind w:firstLine="0" w:firstLineChars="0"/>
        <w:contextualSpacing/>
        <w:jc w:val="right"/>
        <w:rPr>
          <w:rFonts w:hint="eastAsia" w:ascii="宋体" w:hAnsi="宋体" w:eastAsia="宋体"/>
          <w:szCs w:val="21"/>
        </w:rPr>
      </w:pPr>
    </w:p>
    <w:p w14:paraId="59637D58">
      <w:pPr>
        <w:pStyle w:val="14"/>
        <w:adjustRightInd w:val="0"/>
        <w:spacing w:before="160" w:after="160" w:line="360" w:lineRule="auto"/>
        <w:ind w:firstLine="0" w:firstLineChars="0"/>
        <w:contextualSpacing/>
        <w:jc w:val="right"/>
        <w:rPr>
          <w:rFonts w:hint="eastAsia" w:ascii="宋体" w:hAnsi="宋体" w:eastAsia="宋体"/>
          <w:szCs w:val="21"/>
        </w:rPr>
      </w:pPr>
    </w:p>
    <w:p w14:paraId="0724F304">
      <w:pPr>
        <w:pStyle w:val="14"/>
        <w:adjustRightInd w:val="0"/>
        <w:spacing w:before="160" w:after="160" w:line="360" w:lineRule="auto"/>
        <w:ind w:firstLine="0" w:firstLineChars="0"/>
        <w:contextualSpacing/>
        <w:jc w:val="right"/>
        <w:rPr>
          <w:rFonts w:hint="eastAsia" w:ascii="宋体" w:hAnsi="宋体" w:eastAsia="宋体"/>
          <w:szCs w:val="21"/>
        </w:rPr>
      </w:pPr>
    </w:p>
    <w:p w14:paraId="3C2AE7A9">
      <w:pPr>
        <w:rPr>
          <w:rFonts w:hint="default"/>
          <w:b/>
          <w:bCs/>
          <w:sz w:val="36"/>
          <w:szCs w:val="40"/>
          <w:lang w:val="en-US" w:eastAsia="zh-CN"/>
        </w:rPr>
      </w:pPr>
      <w:r>
        <w:rPr>
          <w:rFonts w:hint="eastAsia"/>
          <w:b w:val="0"/>
          <w:bCs w:val="0"/>
          <w:sz w:val="21"/>
          <w:szCs w:val="21"/>
          <w:lang w:val="en-US" w:eastAsia="zh-CN"/>
        </w:rPr>
        <w:t>附件6：</w:t>
      </w:r>
    </w:p>
    <w:p w14:paraId="1C49A746">
      <w:pPr>
        <w:jc w:val="center"/>
        <w:rPr>
          <w:rFonts w:hint="eastAsia"/>
          <w:b/>
          <w:bCs/>
          <w:sz w:val="32"/>
          <w:szCs w:val="40"/>
          <w:lang w:val="en-US" w:eastAsia="zh-CN"/>
        </w:rPr>
      </w:pPr>
      <w:r>
        <w:rPr>
          <w:rFonts w:hint="eastAsia"/>
          <w:b/>
          <w:bCs/>
          <w:sz w:val="32"/>
          <w:szCs w:val="40"/>
          <w:lang w:val="en-US" w:eastAsia="zh-CN"/>
        </w:rPr>
        <w:t>中国医学科学院皮肤病医院医疗设备调研表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71"/>
      </w:tblGrid>
      <w:tr w14:paraId="025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51" w:type="dxa"/>
            <w:vAlign w:val="center"/>
          </w:tcPr>
          <w:p w14:paraId="14DC96EA">
            <w:pPr>
              <w:jc w:val="both"/>
              <w:rPr>
                <w:rFonts w:hint="default"/>
                <w:b/>
                <w:bCs/>
                <w:vertAlign w:val="baseline"/>
                <w:lang w:val="en-US" w:eastAsia="zh-CN"/>
              </w:rPr>
            </w:pPr>
            <w:r>
              <w:rPr>
                <w:rFonts w:hint="eastAsia"/>
                <w:b/>
                <w:bCs/>
                <w:vertAlign w:val="baseline"/>
                <w:lang w:val="en-US" w:eastAsia="zh-CN"/>
              </w:rPr>
              <w:t>公司名称</w:t>
            </w:r>
          </w:p>
        </w:tc>
        <w:tc>
          <w:tcPr>
            <w:tcW w:w="6871" w:type="dxa"/>
          </w:tcPr>
          <w:p w14:paraId="59369E8F">
            <w:pPr>
              <w:rPr>
                <w:rFonts w:hint="default"/>
                <w:b/>
                <w:bCs/>
                <w:vertAlign w:val="baseline"/>
                <w:lang w:val="en-US" w:eastAsia="zh-CN"/>
              </w:rPr>
            </w:pPr>
          </w:p>
        </w:tc>
      </w:tr>
      <w:tr w14:paraId="6C8E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51" w:type="dxa"/>
            <w:vAlign w:val="center"/>
          </w:tcPr>
          <w:p w14:paraId="5555EC8F">
            <w:pPr>
              <w:jc w:val="both"/>
              <w:rPr>
                <w:rFonts w:hint="default"/>
                <w:b/>
                <w:bCs/>
                <w:vertAlign w:val="baseline"/>
                <w:lang w:val="en-US" w:eastAsia="zh-CN"/>
              </w:rPr>
            </w:pPr>
            <w:r>
              <w:rPr>
                <w:rFonts w:hint="eastAsia"/>
                <w:b/>
                <w:bCs/>
                <w:vertAlign w:val="baseline"/>
                <w:lang w:val="en-US" w:eastAsia="zh-CN"/>
              </w:rPr>
              <w:t>产地品牌</w:t>
            </w:r>
          </w:p>
        </w:tc>
        <w:tc>
          <w:tcPr>
            <w:tcW w:w="6871" w:type="dxa"/>
          </w:tcPr>
          <w:p w14:paraId="61C231F6">
            <w:pPr>
              <w:rPr>
                <w:rFonts w:hint="default"/>
                <w:b w:val="0"/>
                <w:bCs w:val="0"/>
                <w:color w:val="FF0000"/>
                <w:vertAlign w:val="baseline"/>
                <w:lang w:val="en-US" w:eastAsia="zh-CN"/>
              </w:rPr>
            </w:pPr>
          </w:p>
        </w:tc>
      </w:tr>
      <w:tr w14:paraId="693A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51" w:type="dxa"/>
            <w:vAlign w:val="center"/>
          </w:tcPr>
          <w:p w14:paraId="3D32FE75">
            <w:pPr>
              <w:jc w:val="both"/>
              <w:rPr>
                <w:rFonts w:hint="default"/>
                <w:b/>
                <w:bCs/>
                <w:vertAlign w:val="baseline"/>
                <w:lang w:val="en-US" w:eastAsia="zh-CN"/>
              </w:rPr>
            </w:pPr>
            <w:r>
              <w:rPr>
                <w:rFonts w:hint="eastAsia"/>
                <w:b/>
                <w:bCs/>
                <w:vertAlign w:val="baseline"/>
                <w:lang w:val="en-US" w:eastAsia="zh-CN"/>
              </w:rPr>
              <w:t>型号</w:t>
            </w:r>
          </w:p>
        </w:tc>
        <w:tc>
          <w:tcPr>
            <w:tcW w:w="6871" w:type="dxa"/>
            <w:vAlign w:val="center"/>
          </w:tcPr>
          <w:p w14:paraId="1882DFF9">
            <w:pPr>
              <w:jc w:val="both"/>
              <w:rPr>
                <w:rFonts w:hint="default"/>
                <w:b w:val="0"/>
                <w:bCs w:val="0"/>
                <w:color w:val="FF0000"/>
                <w:vertAlign w:val="baseline"/>
                <w:lang w:val="en-US" w:eastAsia="zh-CN"/>
              </w:rPr>
            </w:pPr>
            <w:r>
              <w:rPr>
                <w:rFonts w:hint="eastAsia"/>
                <w:b w:val="0"/>
                <w:bCs w:val="0"/>
                <w:color w:val="FF0000"/>
                <w:vertAlign w:val="baseline"/>
                <w:lang w:val="en-US" w:eastAsia="zh-CN"/>
              </w:rPr>
              <w:t>推荐给医院使用部门选定的型号</w:t>
            </w:r>
          </w:p>
        </w:tc>
      </w:tr>
      <w:tr w14:paraId="676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51" w:type="dxa"/>
            <w:vAlign w:val="center"/>
          </w:tcPr>
          <w:p w14:paraId="4B0F0AE1">
            <w:pPr>
              <w:jc w:val="both"/>
              <w:rPr>
                <w:rFonts w:hint="default"/>
                <w:b/>
                <w:bCs/>
                <w:vertAlign w:val="baseline"/>
                <w:lang w:val="en-US" w:eastAsia="zh-CN"/>
              </w:rPr>
            </w:pPr>
            <w:r>
              <w:rPr>
                <w:rFonts w:hint="eastAsia"/>
                <w:b/>
                <w:bCs/>
                <w:vertAlign w:val="baseline"/>
                <w:lang w:val="en-US" w:eastAsia="zh-CN"/>
              </w:rPr>
              <w:t>主要配置</w:t>
            </w:r>
          </w:p>
        </w:tc>
        <w:tc>
          <w:tcPr>
            <w:tcW w:w="6871" w:type="dxa"/>
            <w:vAlign w:val="center"/>
          </w:tcPr>
          <w:p w14:paraId="2D916018">
            <w:pPr>
              <w:jc w:val="both"/>
              <w:rPr>
                <w:rFonts w:hint="default"/>
                <w:b w:val="0"/>
                <w:bCs w:val="0"/>
                <w:color w:val="FF0000"/>
                <w:vertAlign w:val="baseline"/>
                <w:lang w:val="en-US" w:eastAsia="zh-CN"/>
              </w:rPr>
            </w:pPr>
            <w:r>
              <w:rPr>
                <w:rFonts w:hint="eastAsia"/>
                <w:b w:val="0"/>
                <w:bCs w:val="0"/>
                <w:color w:val="FF0000"/>
                <w:vertAlign w:val="baseline"/>
                <w:lang w:val="en-US" w:eastAsia="zh-CN"/>
              </w:rPr>
              <w:t>配置清单中挑选3到5个重要的配置</w:t>
            </w:r>
          </w:p>
        </w:tc>
      </w:tr>
      <w:tr w14:paraId="23E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51" w:type="dxa"/>
            <w:shd w:val="clear" w:color="auto" w:fill="auto"/>
            <w:vAlign w:val="center"/>
          </w:tcPr>
          <w:p w14:paraId="70A3CC29">
            <w:pPr>
              <w:jc w:val="both"/>
              <w:rPr>
                <w:rFonts w:hint="eastAsia" w:asciiTheme="minorHAnsi" w:hAnsiTheme="minorHAnsi" w:eastAsiaTheme="minorEastAsia" w:cstheme="minorBidi"/>
                <w:b/>
                <w:bCs/>
                <w:kern w:val="2"/>
                <w:sz w:val="21"/>
                <w:szCs w:val="22"/>
                <w:vertAlign w:val="baseline"/>
                <w:lang w:val="en-US" w:eastAsia="zh-CN" w:bidi="ar-SA"/>
              </w:rPr>
            </w:pPr>
            <w:r>
              <w:rPr>
                <w:rFonts w:hint="eastAsia"/>
                <w:b/>
                <w:bCs/>
                <w:vertAlign w:val="baseline"/>
                <w:lang w:val="en-US" w:eastAsia="zh-CN"/>
              </w:rPr>
              <w:t>质保（年）</w:t>
            </w:r>
          </w:p>
        </w:tc>
        <w:tc>
          <w:tcPr>
            <w:tcW w:w="6871" w:type="dxa"/>
            <w:shd w:val="clear" w:color="auto" w:fill="auto"/>
            <w:vAlign w:val="center"/>
          </w:tcPr>
          <w:p w14:paraId="0D5B6564">
            <w:pPr>
              <w:jc w:val="both"/>
              <w:rPr>
                <w:rFonts w:hint="eastAsia" w:asciiTheme="minorHAnsi" w:hAnsiTheme="minorHAnsi" w:eastAsiaTheme="minorEastAsia" w:cstheme="minorBidi"/>
                <w:b w:val="0"/>
                <w:bCs w:val="0"/>
                <w:color w:val="FF0000"/>
                <w:kern w:val="2"/>
                <w:sz w:val="21"/>
                <w:szCs w:val="22"/>
                <w:vertAlign w:val="baseline"/>
                <w:lang w:val="en-US" w:eastAsia="zh-CN" w:bidi="ar-SA"/>
              </w:rPr>
            </w:pPr>
            <w:r>
              <w:rPr>
                <w:rFonts w:hint="eastAsia"/>
                <w:b w:val="0"/>
                <w:bCs w:val="0"/>
                <w:color w:val="FF0000"/>
                <w:vertAlign w:val="baseline"/>
                <w:lang w:val="en-US" w:eastAsia="zh-CN"/>
              </w:rPr>
              <w:t>一般情况至少三年</w:t>
            </w:r>
          </w:p>
        </w:tc>
      </w:tr>
      <w:tr w14:paraId="07B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51" w:type="dxa"/>
            <w:vAlign w:val="center"/>
          </w:tcPr>
          <w:p w14:paraId="30E6BC68">
            <w:pPr>
              <w:jc w:val="both"/>
              <w:rPr>
                <w:rFonts w:hint="default"/>
                <w:b/>
                <w:bCs/>
                <w:vertAlign w:val="baseline"/>
                <w:lang w:val="en-US" w:eastAsia="zh-CN"/>
              </w:rPr>
            </w:pPr>
            <w:r>
              <w:rPr>
                <w:rFonts w:hint="eastAsia"/>
                <w:b/>
                <w:bCs/>
                <w:vertAlign w:val="baseline"/>
                <w:lang w:val="en-US" w:eastAsia="zh-CN"/>
              </w:rPr>
              <w:t>价格</w:t>
            </w:r>
          </w:p>
        </w:tc>
        <w:tc>
          <w:tcPr>
            <w:tcW w:w="6871" w:type="dxa"/>
            <w:vAlign w:val="center"/>
          </w:tcPr>
          <w:p w14:paraId="08B6206E">
            <w:pPr>
              <w:jc w:val="both"/>
              <w:rPr>
                <w:rFonts w:hint="default"/>
                <w:b w:val="0"/>
                <w:bCs w:val="0"/>
                <w:color w:val="FF0000"/>
                <w:vertAlign w:val="baseline"/>
                <w:lang w:val="en-US" w:eastAsia="zh-CN"/>
              </w:rPr>
            </w:pPr>
          </w:p>
        </w:tc>
      </w:tr>
      <w:tr w14:paraId="1E3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1" w:type="dxa"/>
            <w:vAlign w:val="center"/>
          </w:tcPr>
          <w:p w14:paraId="2B83E745">
            <w:pPr>
              <w:jc w:val="both"/>
              <w:rPr>
                <w:rFonts w:hint="default"/>
                <w:b/>
                <w:bCs/>
                <w:vertAlign w:val="baseline"/>
                <w:lang w:val="en-US" w:eastAsia="zh-CN"/>
              </w:rPr>
            </w:pPr>
            <w:r>
              <w:rPr>
                <w:rFonts w:hint="eastAsia"/>
                <w:b/>
                <w:bCs/>
                <w:vertAlign w:val="baseline"/>
                <w:lang w:val="en-US" w:eastAsia="zh-CN"/>
              </w:rPr>
              <w:t>专用耗材</w:t>
            </w:r>
          </w:p>
        </w:tc>
        <w:tc>
          <w:tcPr>
            <w:tcW w:w="6871" w:type="dxa"/>
            <w:vAlign w:val="center"/>
          </w:tcPr>
          <w:p w14:paraId="1B3F16C1">
            <w:pPr>
              <w:jc w:val="both"/>
              <w:rPr>
                <w:rFonts w:hint="default"/>
                <w:b w:val="0"/>
                <w:bCs w:val="0"/>
                <w:color w:val="FF0000"/>
                <w:vertAlign w:val="baseline"/>
                <w:lang w:val="en-US" w:eastAsia="zh-CN"/>
              </w:rPr>
            </w:pPr>
            <w:r>
              <w:rPr>
                <w:rFonts w:hint="eastAsia"/>
                <w:b w:val="0"/>
                <w:bCs w:val="0"/>
                <w:color w:val="FF0000"/>
                <w:vertAlign w:val="baseline"/>
                <w:lang w:val="en-US" w:eastAsia="zh-CN"/>
              </w:rPr>
              <w:t>通用或专机专用（若有请另附报价单），是否可以单独收费</w:t>
            </w:r>
          </w:p>
        </w:tc>
      </w:tr>
      <w:tr w14:paraId="02E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1" w:type="dxa"/>
            <w:vAlign w:val="center"/>
          </w:tcPr>
          <w:p w14:paraId="36E14CD6">
            <w:pPr>
              <w:jc w:val="both"/>
              <w:rPr>
                <w:rFonts w:hint="default"/>
                <w:b/>
                <w:bCs/>
                <w:vertAlign w:val="baseline"/>
                <w:lang w:val="en-US" w:eastAsia="zh-CN"/>
              </w:rPr>
            </w:pPr>
            <w:r>
              <w:rPr>
                <w:rFonts w:hint="eastAsia"/>
                <w:b/>
                <w:bCs/>
                <w:vertAlign w:val="baseline"/>
                <w:lang w:val="en-US" w:eastAsia="zh-CN"/>
              </w:rPr>
              <w:t>设计使用年限（铭牌标注的）</w:t>
            </w:r>
          </w:p>
        </w:tc>
        <w:tc>
          <w:tcPr>
            <w:tcW w:w="6871" w:type="dxa"/>
            <w:vAlign w:val="center"/>
          </w:tcPr>
          <w:p w14:paraId="2D00BE31">
            <w:pPr>
              <w:jc w:val="both"/>
              <w:rPr>
                <w:rFonts w:hint="default"/>
                <w:b w:val="0"/>
                <w:bCs w:val="0"/>
                <w:color w:val="FF0000"/>
                <w:vertAlign w:val="baseline"/>
                <w:lang w:val="en-US" w:eastAsia="zh-CN"/>
              </w:rPr>
            </w:pPr>
          </w:p>
        </w:tc>
      </w:tr>
      <w:tr w14:paraId="5202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51" w:type="dxa"/>
            <w:vAlign w:val="center"/>
          </w:tcPr>
          <w:p w14:paraId="3F67C99B">
            <w:pPr>
              <w:jc w:val="both"/>
              <w:rPr>
                <w:rFonts w:hint="default"/>
                <w:b/>
                <w:bCs/>
                <w:vertAlign w:val="baseline"/>
                <w:lang w:val="en-US" w:eastAsia="zh-CN"/>
              </w:rPr>
            </w:pPr>
            <w:r>
              <w:rPr>
                <w:rFonts w:hint="eastAsia"/>
                <w:b/>
                <w:bCs/>
                <w:vertAlign w:val="baseline"/>
                <w:lang w:val="en-US" w:eastAsia="zh-CN"/>
              </w:rPr>
              <w:t>注册证号</w:t>
            </w:r>
          </w:p>
        </w:tc>
        <w:tc>
          <w:tcPr>
            <w:tcW w:w="6871" w:type="dxa"/>
            <w:vAlign w:val="center"/>
          </w:tcPr>
          <w:p w14:paraId="3BA66273">
            <w:pPr>
              <w:jc w:val="both"/>
              <w:rPr>
                <w:rFonts w:hint="default"/>
                <w:b w:val="0"/>
                <w:bCs w:val="0"/>
                <w:color w:val="FF0000"/>
                <w:vertAlign w:val="baseline"/>
                <w:lang w:val="en-US" w:eastAsia="zh-CN"/>
              </w:rPr>
            </w:pPr>
            <w:r>
              <w:rPr>
                <w:rFonts w:hint="eastAsia"/>
                <w:b w:val="0"/>
                <w:bCs w:val="0"/>
                <w:color w:val="FF0000"/>
                <w:vertAlign w:val="baseline"/>
                <w:lang w:val="en-US" w:eastAsia="zh-CN"/>
              </w:rPr>
              <w:t>医疗设备必须提供</w:t>
            </w:r>
          </w:p>
        </w:tc>
      </w:tr>
      <w:tr w14:paraId="3FF3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51" w:type="dxa"/>
            <w:shd w:val="clear" w:color="auto" w:fill="auto"/>
            <w:vAlign w:val="center"/>
          </w:tcPr>
          <w:p w14:paraId="4CE4C24A">
            <w:pPr>
              <w:jc w:val="both"/>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注册适用范围</w:t>
            </w:r>
          </w:p>
        </w:tc>
        <w:tc>
          <w:tcPr>
            <w:tcW w:w="6871" w:type="dxa"/>
            <w:vAlign w:val="center"/>
          </w:tcPr>
          <w:p w14:paraId="663F94B5">
            <w:pPr>
              <w:jc w:val="both"/>
              <w:rPr>
                <w:rFonts w:hint="default"/>
                <w:b w:val="0"/>
                <w:bCs w:val="0"/>
                <w:color w:val="FF0000"/>
                <w:vertAlign w:val="baseline"/>
                <w:lang w:val="en-US" w:eastAsia="zh-CN"/>
              </w:rPr>
            </w:pPr>
          </w:p>
        </w:tc>
      </w:tr>
      <w:tr w14:paraId="3F00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51" w:type="dxa"/>
            <w:shd w:val="clear" w:color="auto" w:fill="auto"/>
            <w:vAlign w:val="center"/>
          </w:tcPr>
          <w:p w14:paraId="64D0490E">
            <w:pPr>
              <w:jc w:val="both"/>
              <w:rPr>
                <w:rFonts w:hint="default"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到货期</w:t>
            </w:r>
          </w:p>
        </w:tc>
        <w:tc>
          <w:tcPr>
            <w:tcW w:w="6871" w:type="dxa"/>
            <w:vAlign w:val="center"/>
          </w:tcPr>
          <w:p w14:paraId="60D1D691">
            <w:pPr>
              <w:jc w:val="both"/>
              <w:rPr>
                <w:rFonts w:hint="default"/>
                <w:b w:val="0"/>
                <w:bCs w:val="0"/>
                <w:color w:val="FF0000"/>
                <w:vertAlign w:val="baseline"/>
                <w:lang w:val="en-US" w:eastAsia="zh-CN"/>
              </w:rPr>
            </w:pPr>
            <w:r>
              <w:rPr>
                <w:rFonts w:hint="eastAsia"/>
                <w:b w:val="0"/>
                <w:bCs w:val="0"/>
                <w:color w:val="FF0000"/>
                <w:vertAlign w:val="baseline"/>
                <w:lang w:val="en-US" w:eastAsia="zh-CN"/>
              </w:rPr>
              <w:t>国产一个月左右，进口三个月左右</w:t>
            </w:r>
          </w:p>
        </w:tc>
      </w:tr>
      <w:tr w14:paraId="2FC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51" w:type="dxa"/>
            <w:shd w:val="clear" w:color="auto" w:fill="auto"/>
            <w:vAlign w:val="center"/>
          </w:tcPr>
          <w:p w14:paraId="1A26DFC6">
            <w:pPr>
              <w:jc w:val="both"/>
              <w:rPr>
                <w:rFonts w:hint="default"/>
                <w:b/>
                <w:bCs/>
                <w:vertAlign w:val="baseline"/>
                <w:lang w:val="en-US" w:eastAsia="zh-CN"/>
              </w:rPr>
            </w:pPr>
            <w:r>
              <w:rPr>
                <w:rFonts w:hint="eastAsia"/>
                <w:b/>
                <w:bCs/>
                <w:vertAlign w:val="baseline"/>
                <w:lang w:val="en-US" w:eastAsia="zh-CN"/>
              </w:rPr>
              <w:t>维保价格（年）</w:t>
            </w:r>
          </w:p>
        </w:tc>
        <w:tc>
          <w:tcPr>
            <w:tcW w:w="6871" w:type="dxa"/>
            <w:vAlign w:val="center"/>
          </w:tcPr>
          <w:p w14:paraId="06E4D10E">
            <w:pPr>
              <w:jc w:val="both"/>
              <w:rPr>
                <w:rFonts w:hint="default"/>
                <w:b w:val="0"/>
                <w:bCs w:val="0"/>
                <w:color w:val="FF0000"/>
                <w:vertAlign w:val="baseline"/>
                <w:lang w:val="en-US" w:eastAsia="zh-CN"/>
              </w:rPr>
            </w:pPr>
            <w:r>
              <w:rPr>
                <w:rFonts w:hint="eastAsia"/>
                <w:b w:val="0"/>
                <w:bCs w:val="0"/>
                <w:color w:val="FF0000"/>
                <w:vertAlign w:val="baseline"/>
                <w:lang w:val="en-US" w:eastAsia="zh-CN"/>
              </w:rPr>
              <w:t>质保到期后预计每年的维保价格</w:t>
            </w:r>
          </w:p>
        </w:tc>
      </w:tr>
      <w:tr w14:paraId="324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51" w:type="dxa"/>
            <w:shd w:val="clear" w:color="auto" w:fill="auto"/>
            <w:vAlign w:val="center"/>
          </w:tcPr>
          <w:p w14:paraId="588DF4AE">
            <w:pPr>
              <w:jc w:val="both"/>
              <w:rPr>
                <w:rFonts w:hint="default"/>
                <w:b/>
                <w:bCs/>
                <w:vertAlign w:val="baseline"/>
                <w:lang w:val="en-US" w:eastAsia="zh-CN"/>
              </w:rPr>
            </w:pPr>
            <w:r>
              <w:rPr>
                <w:rFonts w:hint="eastAsia"/>
                <w:b/>
                <w:bCs/>
                <w:vertAlign w:val="baseline"/>
                <w:lang w:val="en-US" w:eastAsia="zh-CN"/>
              </w:rPr>
              <w:t>易损件</w:t>
            </w:r>
          </w:p>
        </w:tc>
        <w:tc>
          <w:tcPr>
            <w:tcW w:w="6871" w:type="dxa"/>
            <w:vAlign w:val="center"/>
          </w:tcPr>
          <w:p w14:paraId="48773A3F">
            <w:pPr>
              <w:jc w:val="both"/>
              <w:rPr>
                <w:rFonts w:hint="default"/>
                <w:b w:val="0"/>
                <w:bCs w:val="0"/>
                <w:color w:val="FF0000"/>
                <w:vertAlign w:val="baseline"/>
                <w:lang w:val="en-US" w:eastAsia="zh-CN"/>
              </w:rPr>
            </w:pPr>
            <w:r>
              <w:rPr>
                <w:rFonts w:hint="eastAsia"/>
                <w:b w:val="0"/>
                <w:bCs w:val="0"/>
                <w:color w:val="FF0000"/>
                <w:vertAlign w:val="baseline"/>
                <w:lang w:val="en-US" w:eastAsia="zh-CN"/>
              </w:rPr>
              <w:t>容易损坏或有使用期限（使用次数或时长）到期后需更换的配件</w:t>
            </w:r>
          </w:p>
        </w:tc>
      </w:tr>
      <w:tr w14:paraId="72B0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51" w:type="dxa"/>
            <w:vAlign w:val="center"/>
          </w:tcPr>
          <w:p w14:paraId="33DBE005">
            <w:pPr>
              <w:jc w:val="both"/>
              <w:rPr>
                <w:rFonts w:hint="eastAsia"/>
                <w:b/>
                <w:bCs/>
                <w:vertAlign w:val="baseline"/>
                <w:lang w:val="en-US" w:eastAsia="zh-CN"/>
              </w:rPr>
            </w:pPr>
            <w:r>
              <w:rPr>
                <w:rFonts w:hint="eastAsia"/>
                <w:b/>
                <w:bCs/>
                <w:vertAlign w:val="baseline"/>
                <w:lang w:val="en-US" w:eastAsia="zh-CN"/>
              </w:rPr>
              <w:t>对比竞品</w:t>
            </w:r>
          </w:p>
          <w:p w14:paraId="08109142">
            <w:pPr>
              <w:jc w:val="both"/>
              <w:rPr>
                <w:rFonts w:hint="default"/>
                <w:b/>
                <w:bCs/>
                <w:vertAlign w:val="baseline"/>
                <w:lang w:val="en-US" w:eastAsia="zh-CN"/>
              </w:rPr>
            </w:pPr>
            <w:r>
              <w:rPr>
                <w:rFonts w:hint="eastAsia"/>
                <w:b/>
                <w:bCs/>
                <w:vertAlign w:val="baseline"/>
                <w:lang w:val="en-US" w:eastAsia="zh-CN"/>
              </w:rPr>
              <w:t>技术商务优势</w:t>
            </w:r>
          </w:p>
        </w:tc>
        <w:tc>
          <w:tcPr>
            <w:tcW w:w="6871" w:type="dxa"/>
          </w:tcPr>
          <w:p w14:paraId="529C3E9E">
            <w:pPr>
              <w:rPr>
                <w:rFonts w:hint="default"/>
                <w:b/>
                <w:bCs/>
                <w:vertAlign w:val="baseline"/>
                <w:lang w:val="en-US" w:eastAsia="zh-CN"/>
              </w:rPr>
            </w:pPr>
          </w:p>
        </w:tc>
      </w:tr>
      <w:tr w14:paraId="5C41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51" w:type="dxa"/>
            <w:vAlign w:val="center"/>
          </w:tcPr>
          <w:p w14:paraId="35FCD809">
            <w:pPr>
              <w:jc w:val="both"/>
              <w:rPr>
                <w:rFonts w:hint="default"/>
                <w:b/>
                <w:bCs/>
                <w:vertAlign w:val="baseline"/>
                <w:lang w:val="en-US" w:eastAsia="zh-CN"/>
              </w:rPr>
            </w:pPr>
            <w:r>
              <w:rPr>
                <w:rFonts w:hint="eastAsia"/>
                <w:b/>
                <w:bCs/>
                <w:vertAlign w:val="baseline"/>
                <w:lang w:val="en-US" w:eastAsia="zh-CN"/>
              </w:rPr>
              <w:t>其他需要说明的情况</w:t>
            </w:r>
          </w:p>
        </w:tc>
        <w:tc>
          <w:tcPr>
            <w:tcW w:w="6871" w:type="dxa"/>
          </w:tcPr>
          <w:p w14:paraId="66FE4B5F">
            <w:pPr>
              <w:rPr>
                <w:rFonts w:hint="default"/>
                <w:b/>
                <w:bCs/>
                <w:vertAlign w:val="baseline"/>
                <w:lang w:val="en-US" w:eastAsia="zh-CN"/>
              </w:rPr>
            </w:pPr>
          </w:p>
        </w:tc>
      </w:tr>
    </w:tbl>
    <w:p w14:paraId="7CF53C47"/>
    <w:p w14:paraId="790AB379">
      <w:pPr>
        <w:widowControl/>
        <w:jc w:val="left"/>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322E50"/>
    <w:multiLevelType w:val="multilevel"/>
    <w:tmpl w:val="59322E50"/>
    <w:lvl w:ilvl="0" w:tentative="0">
      <w:start w:val="1"/>
      <w:numFmt w:val="decimal"/>
      <w:lvlText w:val="%1."/>
      <w:lvlJc w:val="left"/>
      <w:pPr>
        <w:ind w:left="704"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ZTU1ZTYwOWNiNTAzMjI3YmQzODhlMTZkODVkZGUifQ=="/>
  </w:docVars>
  <w:rsids>
    <w:rsidRoot w:val="00523443"/>
    <w:rsid w:val="000002D8"/>
    <w:rsid w:val="00017606"/>
    <w:rsid w:val="000304A4"/>
    <w:rsid w:val="00031A80"/>
    <w:rsid w:val="00037D05"/>
    <w:rsid w:val="0005391F"/>
    <w:rsid w:val="00080FD8"/>
    <w:rsid w:val="000868BE"/>
    <w:rsid w:val="000966FC"/>
    <w:rsid w:val="000A7100"/>
    <w:rsid w:val="000B7046"/>
    <w:rsid w:val="000D0BA8"/>
    <w:rsid w:val="00103422"/>
    <w:rsid w:val="00107263"/>
    <w:rsid w:val="00135ACF"/>
    <w:rsid w:val="0014526C"/>
    <w:rsid w:val="0015374A"/>
    <w:rsid w:val="00160FF2"/>
    <w:rsid w:val="00182C40"/>
    <w:rsid w:val="001A068C"/>
    <w:rsid w:val="001B6567"/>
    <w:rsid w:val="001B6693"/>
    <w:rsid w:val="001D56D6"/>
    <w:rsid w:val="001E1F05"/>
    <w:rsid w:val="001E4A06"/>
    <w:rsid w:val="0021319C"/>
    <w:rsid w:val="00221F52"/>
    <w:rsid w:val="0022419D"/>
    <w:rsid w:val="00225C0C"/>
    <w:rsid w:val="00236B6F"/>
    <w:rsid w:val="002436DB"/>
    <w:rsid w:val="00260D15"/>
    <w:rsid w:val="002618C3"/>
    <w:rsid w:val="00291079"/>
    <w:rsid w:val="002E4F14"/>
    <w:rsid w:val="002F2FE9"/>
    <w:rsid w:val="003111BA"/>
    <w:rsid w:val="003245CB"/>
    <w:rsid w:val="003315A0"/>
    <w:rsid w:val="00335736"/>
    <w:rsid w:val="00357439"/>
    <w:rsid w:val="00377B47"/>
    <w:rsid w:val="003C4016"/>
    <w:rsid w:val="003E11BE"/>
    <w:rsid w:val="003E58CF"/>
    <w:rsid w:val="003F5770"/>
    <w:rsid w:val="003F5EE1"/>
    <w:rsid w:val="004028F1"/>
    <w:rsid w:val="00416D76"/>
    <w:rsid w:val="004323A1"/>
    <w:rsid w:val="00441E8F"/>
    <w:rsid w:val="00453E38"/>
    <w:rsid w:val="0045771B"/>
    <w:rsid w:val="004618B9"/>
    <w:rsid w:val="00493145"/>
    <w:rsid w:val="00495438"/>
    <w:rsid w:val="004A203E"/>
    <w:rsid w:val="004B0B61"/>
    <w:rsid w:val="004B13F8"/>
    <w:rsid w:val="004B50B3"/>
    <w:rsid w:val="004B6D97"/>
    <w:rsid w:val="004D0326"/>
    <w:rsid w:val="004E46AB"/>
    <w:rsid w:val="005116C1"/>
    <w:rsid w:val="005136E9"/>
    <w:rsid w:val="0051734A"/>
    <w:rsid w:val="00523443"/>
    <w:rsid w:val="0052613A"/>
    <w:rsid w:val="005671EC"/>
    <w:rsid w:val="00596957"/>
    <w:rsid w:val="005B5256"/>
    <w:rsid w:val="005B6D6A"/>
    <w:rsid w:val="005C1EA2"/>
    <w:rsid w:val="005D43D9"/>
    <w:rsid w:val="006027F4"/>
    <w:rsid w:val="00634045"/>
    <w:rsid w:val="00640761"/>
    <w:rsid w:val="0065253F"/>
    <w:rsid w:val="006714B2"/>
    <w:rsid w:val="00696AD4"/>
    <w:rsid w:val="006B6AD1"/>
    <w:rsid w:val="006D4F02"/>
    <w:rsid w:val="006E512E"/>
    <w:rsid w:val="006F3456"/>
    <w:rsid w:val="0071413A"/>
    <w:rsid w:val="00736C5C"/>
    <w:rsid w:val="00746516"/>
    <w:rsid w:val="007519FC"/>
    <w:rsid w:val="00772C78"/>
    <w:rsid w:val="0077310D"/>
    <w:rsid w:val="007835EE"/>
    <w:rsid w:val="007A328B"/>
    <w:rsid w:val="007A7223"/>
    <w:rsid w:val="007B5244"/>
    <w:rsid w:val="007C12AE"/>
    <w:rsid w:val="007F27CD"/>
    <w:rsid w:val="007F43CF"/>
    <w:rsid w:val="0081168E"/>
    <w:rsid w:val="0081266A"/>
    <w:rsid w:val="0085704D"/>
    <w:rsid w:val="00873D53"/>
    <w:rsid w:val="0087529F"/>
    <w:rsid w:val="008753A3"/>
    <w:rsid w:val="008A4536"/>
    <w:rsid w:val="008A4FDD"/>
    <w:rsid w:val="00904948"/>
    <w:rsid w:val="00906B19"/>
    <w:rsid w:val="00907AC1"/>
    <w:rsid w:val="00933C1F"/>
    <w:rsid w:val="009433A4"/>
    <w:rsid w:val="0095407A"/>
    <w:rsid w:val="00954EB2"/>
    <w:rsid w:val="009828E1"/>
    <w:rsid w:val="009A045F"/>
    <w:rsid w:val="009B36FD"/>
    <w:rsid w:val="009C45EC"/>
    <w:rsid w:val="009C5F86"/>
    <w:rsid w:val="00A12D78"/>
    <w:rsid w:val="00A171EB"/>
    <w:rsid w:val="00A26F5A"/>
    <w:rsid w:val="00A47729"/>
    <w:rsid w:val="00A71186"/>
    <w:rsid w:val="00A80EE2"/>
    <w:rsid w:val="00AA1231"/>
    <w:rsid w:val="00AA711E"/>
    <w:rsid w:val="00AE1570"/>
    <w:rsid w:val="00AF02D9"/>
    <w:rsid w:val="00B04FF3"/>
    <w:rsid w:val="00B67226"/>
    <w:rsid w:val="00B95B0F"/>
    <w:rsid w:val="00BA23A0"/>
    <w:rsid w:val="00BA54F8"/>
    <w:rsid w:val="00BB3206"/>
    <w:rsid w:val="00BB4F7C"/>
    <w:rsid w:val="00BB54BA"/>
    <w:rsid w:val="00BC6992"/>
    <w:rsid w:val="00BC7F22"/>
    <w:rsid w:val="00BD1BF3"/>
    <w:rsid w:val="00BE1F64"/>
    <w:rsid w:val="00C150DA"/>
    <w:rsid w:val="00C36C79"/>
    <w:rsid w:val="00C37520"/>
    <w:rsid w:val="00C44E66"/>
    <w:rsid w:val="00C50BAC"/>
    <w:rsid w:val="00C51483"/>
    <w:rsid w:val="00C5697D"/>
    <w:rsid w:val="00C6694B"/>
    <w:rsid w:val="00C742D9"/>
    <w:rsid w:val="00C9073D"/>
    <w:rsid w:val="00C941FF"/>
    <w:rsid w:val="00CA4C68"/>
    <w:rsid w:val="00CA6E3F"/>
    <w:rsid w:val="00CC0CC2"/>
    <w:rsid w:val="00CD6D7A"/>
    <w:rsid w:val="00CF5515"/>
    <w:rsid w:val="00D069ED"/>
    <w:rsid w:val="00D10559"/>
    <w:rsid w:val="00D10F22"/>
    <w:rsid w:val="00D14F56"/>
    <w:rsid w:val="00D41E40"/>
    <w:rsid w:val="00D62194"/>
    <w:rsid w:val="00D719CB"/>
    <w:rsid w:val="00D93A02"/>
    <w:rsid w:val="00D97E65"/>
    <w:rsid w:val="00DA1548"/>
    <w:rsid w:val="00DB3BE8"/>
    <w:rsid w:val="00DE558C"/>
    <w:rsid w:val="00E23FFC"/>
    <w:rsid w:val="00E26498"/>
    <w:rsid w:val="00E27F41"/>
    <w:rsid w:val="00E316DB"/>
    <w:rsid w:val="00E4259C"/>
    <w:rsid w:val="00E9203B"/>
    <w:rsid w:val="00EB542C"/>
    <w:rsid w:val="00EE0327"/>
    <w:rsid w:val="00EE392F"/>
    <w:rsid w:val="00EE69D6"/>
    <w:rsid w:val="00EF5178"/>
    <w:rsid w:val="00F03019"/>
    <w:rsid w:val="00F1261A"/>
    <w:rsid w:val="00F445F9"/>
    <w:rsid w:val="00F473E9"/>
    <w:rsid w:val="00F7514E"/>
    <w:rsid w:val="00F80EB3"/>
    <w:rsid w:val="00F828F2"/>
    <w:rsid w:val="00F8383E"/>
    <w:rsid w:val="00F908A1"/>
    <w:rsid w:val="00F93ADB"/>
    <w:rsid w:val="00FA284F"/>
    <w:rsid w:val="00FB74C9"/>
    <w:rsid w:val="00FD0DD9"/>
    <w:rsid w:val="00FF2901"/>
    <w:rsid w:val="01CD75DC"/>
    <w:rsid w:val="033C5388"/>
    <w:rsid w:val="04BF73E3"/>
    <w:rsid w:val="073922E7"/>
    <w:rsid w:val="0B385885"/>
    <w:rsid w:val="0B38614F"/>
    <w:rsid w:val="11E57A3D"/>
    <w:rsid w:val="120D7D41"/>
    <w:rsid w:val="1AFE1664"/>
    <w:rsid w:val="1CE4719A"/>
    <w:rsid w:val="1F6E6E50"/>
    <w:rsid w:val="205D447F"/>
    <w:rsid w:val="220B3A67"/>
    <w:rsid w:val="22220DE5"/>
    <w:rsid w:val="2DFE71D7"/>
    <w:rsid w:val="2E8E6608"/>
    <w:rsid w:val="309F4994"/>
    <w:rsid w:val="34FC59D1"/>
    <w:rsid w:val="43063938"/>
    <w:rsid w:val="487858B3"/>
    <w:rsid w:val="524A4BB2"/>
    <w:rsid w:val="532C00AA"/>
    <w:rsid w:val="57E659C4"/>
    <w:rsid w:val="6941113D"/>
    <w:rsid w:val="71BC63B0"/>
    <w:rsid w:val="74D51A5C"/>
    <w:rsid w:val="77724C80"/>
    <w:rsid w:val="78DB4966"/>
    <w:rsid w:val="7A17623A"/>
    <w:rsid w:val="7DA436C3"/>
    <w:rsid w:val="7FDD0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nhideWhenUsed/>
    <w:qFormat/>
    <w:uiPriority w:val="99"/>
    <w:rPr>
      <w:color w:val="954F72" w:themeColor="followedHyperlink"/>
      <w:u w:val="single"/>
      <w14:textFill>
        <w14:solidFill>
          <w14:schemeClr w14:val="folHlink"/>
        </w14:solidFill>
      </w14:textFill>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未处理的提及1"/>
    <w:basedOn w:val="9"/>
    <w:unhideWhenUsed/>
    <w:qFormat/>
    <w:uiPriority w:val="99"/>
    <w:rPr>
      <w:color w:val="808080"/>
      <w:shd w:val="clear" w:color="auto" w:fill="E6E6E6"/>
    </w:rPr>
  </w:style>
  <w:style w:type="character" w:customStyle="1" w:styleId="16">
    <w:name w:val="apple-converted-space"/>
    <w:basedOn w:val="9"/>
    <w:qFormat/>
    <w:uiPriority w:val="0"/>
  </w:style>
  <w:style w:type="character" w:customStyle="1" w:styleId="17">
    <w:name w:val="未处理的提及2"/>
    <w:basedOn w:val="9"/>
    <w:semiHidden/>
    <w:unhideWhenUsed/>
    <w:qFormat/>
    <w:uiPriority w:val="99"/>
    <w:rPr>
      <w:color w:val="808080"/>
      <w:shd w:val="clear" w:color="auto" w:fill="E6E6E6"/>
    </w:rPr>
  </w:style>
  <w:style w:type="character" w:customStyle="1" w:styleId="18">
    <w:name w:val="批注框文本 字符"/>
    <w:basedOn w:val="9"/>
    <w:link w:val="2"/>
    <w:semiHidden/>
    <w:qFormat/>
    <w:uiPriority w:val="99"/>
    <w:rPr>
      <w:rFonts w:asciiTheme="minorHAnsi" w:hAnsiTheme="minorHAnsi" w:eastAsiaTheme="minorEastAsia" w:cstheme="minorBidi"/>
      <w:kern w:val="2"/>
      <w:sz w:val="18"/>
      <w:szCs w:val="18"/>
    </w:rPr>
  </w:style>
  <w:style w:type="character" w:customStyle="1" w:styleId="19">
    <w:name w:val="未处理的提及3"/>
    <w:basedOn w:val="9"/>
    <w:semiHidden/>
    <w:unhideWhenUsed/>
    <w:qFormat/>
    <w:uiPriority w:val="99"/>
    <w:rPr>
      <w:color w:val="605E5C"/>
      <w:shd w:val="clear" w:color="auto" w:fill="E1DFDD"/>
    </w:rPr>
  </w:style>
  <w:style w:type="character" w:customStyle="1" w:styleId="20">
    <w:name w:val="标题 字符"/>
    <w:basedOn w:val="9"/>
    <w:link w:val="6"/>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48B3-9617-42C9-8021-F1386AB8DD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3140</Words>
  <Characters>3180</Characters>
  <Lines>24</Lines>
  <Paragraphs>6</Paragraphs>
  <TotalTime>19</TotalTime>
  <ScaleCrop>false</ScaleCrop>
  <LinksUpToDate>false</LinksUpToDate>
  <CharactersWithSpaces>3272</CharactersWithSpaces>
  <Application>WPS Office_12.9.0.22747_F1E327BC-269C-435d-A152-05C5408002CA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2024-06-26T06:11:00Z</dcterms:created>
  <dc:creator>YeanXu</dc:creator>
  <cp:lastModifiedBy>Cola</cp:lastModifiedBy>
  <cp:lastPrinted>2019-11-21T08:38:00Z</cp:lastPrinted>
  <dcterms:modified xsi:type="dcterms:W3CDTF">2026-05-21T08:46:00Z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2052-12.9.0.22747</vt:lpwstr>
  </property>
  <property fmtid="{D5CDD505-2E9C-101B-9397-08002B2CF9AE}" pid="3" name="ICV">
    <vt:lpwstr>B0D30AB512174A0DA791709BC3ECA1D2_13</vt:lpwstr>
  </property>
  <property fmtid="{D5CDD505-2E9C-101B-9397-08002B2CF9AE}" pid="4" name="KSOTemplateDocerSaveRecord">
    <vt:lpwstr>eyJoZGlkIjoiMTYzYmY4NzM3NWE5N2NmODcwNGZjNGY3YjEzOTc2NmUiLCJ1c2VySWQiOiIzOTk4NTQ1MTgifQ==</vt:lpwstr>
  </property>
</Properties>
</file>