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eastAsia" w:ascii="宋体" w:hAnsi="宋体" w:eastAsia="宋体" w:cs="宋体"/>
          <w:b/>
          <w:color w:val="auto"/>
          <w:kern w:val="0"/>
          <w:sz w:val="48"/>
          <w:szCs w:val="48"/>
          <w:highlight w:val="none"/>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中国医学科学院皮肤病医院甘草黄酮采购项目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DL066025H3ZC02292</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2025年11月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中国医学科学院皮肤病医院甘草黄酮采购项目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2025年12月22日9点30分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DL066025H3ZC02292</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中国医学科学院皮肤病医院甘草黄酮采购项目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1.3预算金额：67</w:t>
      </w:r>
      <w:r>
        <w:rPr>
          <w:rFonts w:hint="eastAsia" w:ascii="宋体" w:hAnsi="宋体" w:cs="宋体"/>
          <w:color w:val="auto"/>
          <w:spacing w:val="8"/>
          <w:kern w:val="0"/>
          <w:szCs w:val="21"/>
          <w:highlight w:val="none"/>
          <w:lang w:val="en-US" w:eastAsia="zh-CN"/>
        </w:rPr>
        <w:t>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val="en-US" w:eastAsia="zh-CN"/>
        </w:rPr>
        <w:t>67万元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eastAsia="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提供2023年度</w:t>
      </w:r>
      <w:r>
        <w:rPr>
          <w:rFonts w:hint="eastAsia" w:ascii="宋体" w:hAnsi="宋体" w:cs="宋体"/>
          <w:bCs/>
          <w:color w:val="auto"/>
          <w:szCs w:val="21"/>
          <w:highlight w:val="none"/>
          <w:lang w:val="en-US" w:eastAsia="zh-CN"/>
        </w:rPr>
        <w:t>或2024年度</w:t>
      </w:r>
      <w:r>
        <w:rPr>
          <w:rFonts w:hint="eastAsia" w:ascii="宋体" w:hAnsi="宋体" w:cs="宋体"/>
          <w:bCs/>
          <w:color w:val="auto"/>
          <w:szCs w:val="21"/>
          <w:highlight w:val="none"/>
          <w:lang w:eastAsia="zh-CN"/>
        </w:rPr>
        <w:t>经审计</w:t>
      </w:r>
      <w:r>
        <w:rPr>
          <w:rFonts w:hint="eastAsia" w:ascii="宋体" w:hAnsi="宋体" w:eastAsia="宋体" w:cs="宋体"/>
          <w:color w:val="auto"/>
          <w:highlight w:val="none"/>
        </w:rPr>
        <w:t>的财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（4）有依法缴纳税收和社会保障资金的良好记录（提供参加本次采购活动前半年内至少一个月缴纳增值税，或营业税，或企业所得税的凭据；并提供缴纳社会保险的凭据）；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(1)供应商所投产品的技术参数须达到化妆品级或相应标准。（须提供相关证明材料并加盖公章）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拒绝列入失信被执行人、重大税收违法案件当事人名单、政府采购严重违法失信行为记录名单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2025年11月28日至2025年12月18日17时30分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2025年12月22日9点30分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36B3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中国医学科学院皮肤病医院官网、中国招标投标公共服务平台</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bookmarkStart w:id="9" w:name="_Toc15491"/>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686A473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eastAsia="宋体" w:cs="宋体"/>
          <w:color w:val="auto"/>
          <w:spacing w:val="8"/>
          <w:kern w:val="0"/>
          <w:szCs w:val="20"/>
          <w:highlight w:val="none"/>
        </w:rPr>
        <w:t>采购代理机构：江苏省设备成套股份有限公司</w:t>
      </w:r>
    </w:p>
    <w:p w14:paraId="6C16021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52" w:firstLineChars="200"/>
        <w:jc w:val="right"/>
        <w:textAlignment w:val="auto"/>
        <w:rPr>
          <w:rFonts w:hint="eastAsia" w:ascii="宋体" w:hAnsi="宋体" w:eastAsia="宋体" w:cs="宋体"/>
          <w:color w:val="auto"/>
          <w:spacing w:val="8"/>
          <w:kern w:val="0"/>
          <w:szCs w:val="20"/>
          <w:highlight w:val="none"/>
        </w:rPr>
      </w:pPr>
      <w:r>
        <w:rPr>
          <w:rFonts w:hint="eastAsia" w:ascii="宋体" w:hAnsi="宋体" w:cs="宋体"/>
          <w:color w:val="auto"/>
          <w:spacing w:val="8"/>
          <w:kern w:val="0"/>
          <w:szCs w:val="20"/>
          <w:highlight w:val="none"/>
          <w:lang w:val="en-US" w:eastAsia="zh-CN"/>
        </w:rPr>
        <w:t>2025年11月28日</w:t>
      </w: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7F2E5738">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F9B400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750A24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1417EF4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55C162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FDCC4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56C325E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6965A62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1D44890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309E8DC3">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4E17130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22C2574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390B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66B82EE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2C0F69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25628C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7FE6272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6526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ECD2AC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6395C2A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30EDFE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93342A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00853C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5ABCA0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7599C2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50325DCB">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0DA57AE6">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05B3C92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335219A3">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0CAA05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393DC75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4A30C3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D8663C3">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556AA2D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048A7B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21A22D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4459FE5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7277A2C8">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54EB0EA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7F9AE53C">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0F210C96">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A7C08">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05651F0E">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5A37AAF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25E002">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C9CCA5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7EDA46D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15FF4262">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058150CB">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5EFD3DE9">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1D0B4E3A">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661DD2B2">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2FB0E190">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55DF6E2F">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0173F3D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1B557272">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1A6DA2D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2D14407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29BB711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C249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0B399AAC">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206BBDC0">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690D96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F4F4E2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14565E53">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54AFC8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11E538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77F6F9E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29B0D7B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61BFBD9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3E9B90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7423936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FEFCAF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招标代理服务费：本次招标，中标人参照《招标代理服务费管理暂行办法》（国家发展计划委员会计价格【2002】1980号）代理</w:t>
      </w:r>
      <w:r>
        <w:rPr>
          <w:rFonts w:hint="eastAsia" w:ascii="宋体" w:hAnsi="宋体" w:cs="宋体"/>
          <w:b/>
          <w:color w:val="auto"/>
          <w:kern w:val="0"/>
          <w:szCs w:val="21"/>
          <w:highlight w:val="none"/>
          <w:u w:val="single"/>
        </w:rPr>
        <w:t>服务</w:t>
      </w:r>
      <w:r>
        <w:rPr>
          <w:rFonts w:hint="eastAsia" w:ascii="宋体" w:hAnsi="宋体" w:cs="宋体"/>
          <w:b/>
          <w:color w:val="auto"/>
          <w:kern w:val="0"/>
          <w:szCs w:val="21"/>
          <w:highlight w:val="none"/>
        </w:rPr>
        <w:t>招标收费基准费率</w:t>
      </w:r>
      <w:r>
        <w:rPr>
          <w:rFonts w:hint="eastAsia" w:ascii="宋体" w:hAnsi="宋体" w:cs="宋体"/>
          <w:b/>
          <w:color w:val="auto"/>
          <w:kern w:val="0"/>
          <w:szCs w:val="21"/>
          <w:highlight w:val="none"/>
          <w:u w:val="single"/>
        </w:rPr>
        <w:t>60</w:t>
      </w:r>
      <w:r>
        <w:rPr>
          <w:rFonts w:hint="eastAsia" w:ascii="宋体" w:hAnsi="宋体" w:cs="宋体"/>
          <w:b/>
          <w:color w:val="auto"/>
          <w:kern w:val="0"/>
          <w:szCs w:val="21"/>
          <w:highlight w:val="none"/>
        </w:rPr>
        <w:t>%计算，在领取中标通知书前向采购代理机构支付招标服务费。本项费用无需在投标报价表中单列。</w:t>
      </w:r>
    </w:p>
    <w:p w14:paraId="5E5CD40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45F5EFE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7051DB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71B4F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192760A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3DE4474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01C78AC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558D41C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4BD36C8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4DD161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187C9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6715C6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6B4185C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65FE508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4695674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61314DB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6D239F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6E0AE86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21、开标</w:t>
      </w:r>
    </w:p>
    <w:p w14:paraId="637F6E4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21.1 采购代理机构将在招标文件确定的时间和地点进行公开开标。投标人应委派代表准时参加，参加开标的代表须签名报到以证明其出席。</w:t>
      </w:r>
    </w:p>
    <w:p w14:paraId="7EFC1F6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DCC0B3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21.3投标人不足3家的，不得开标。</w:t>
      </w:r>
    </w:p>
    <w:p w14:paraId="16563E3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21.4开标过程由采购代理机构负责记录，由参加开标的各投标人代表和相关工作人员签字确认后随招标文件一并存档。</w:t>
      </w:r>
    </w:p>
    <w:p w14:paraId="6A25F1B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66CC3B8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21.5投标人未参加开标的，视同认可开标结果。</w:t>
      </w:r>
    </w:p>
    <w:p w14:paraId="15448FB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61ED143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281002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19D6C2D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25ED34F6">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0725ABB8">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35337C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6C019E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0B70C69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6477B338">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6ACC8A12">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4C50DB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33271F83">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291999E8">
      <w:pPr>
        <w:widowControl/>
        <w:shd w:val="clear" w:color="auto" w:fill="FFFFFF"/>
        <w:spacing w:line="360" w:lineRule="auto"/>
        <w:ind w:firstLine="420"/>
        <w:jc w:val="left"/>
        <w:rPr>
          <w:rFonts w:hint="default" w:ascii="宋体" w:hAnsi="宋体" w:eastAsia="宋体" w:cs="宋体"/>
          <w:b/>
          <w:strike w:val="0"/>
          <w:color w:val="auto"/>
          <w:kern w:val="0"/>
          <w:szCs w:val="21"/>
          <w:highlight w:val="none"/>
          <w:lang w:val="en-US" w:eastAsia="zh-CN"/>
        </w:rPr>
      </w:pPr>
      <w:r>
        <w:rPr>
          <w:rFonts w:hint="eastAsia" w:ascii="宋体" w:hAnsi="宋体" w:cs="宋体"/>
          <w:b/>
          <w:strike w:val="0"/>
          <w:color w:val="auto"/>
          <w:kern w:val="0"/>
          <w:szCs w:val="21"/>
          <w:highlight w:val="none"/>
        </w:rPr>
        <w:t>（2）不具备招标文件中规定的资格要求的；</w:t>
      </w:r>
    </w:p>
    <w:p w14:paraId="2EC8F09F">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45B6417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58A3CB65">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66356AD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44728B30">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0207F15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51576EAC">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E61EAE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746121E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0AF3D3F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75D704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6846E85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54CBFA4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22D2F35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31E704F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158B9B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2CA8D0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4B259C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27AF923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7C08CE4C">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7BA94E6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06FAD32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22.2.4</w:t>
      </w:r>
      <w:r>
        <w:rPr>
          <w:rFonts w:hint="eastAsia" w:ascii="宋体" w:hAnsi="宋体" w:cs="宋体"/>
          <w:bCs/>
          <w:color w:val="auto"/>
          <w:kern w:val="0"/>
          <w:szCs w:val="21"/>
          <w:highlight w:val="none"/>
        </w:rPr>
        <w:t>比较与评价。</w:t>
      </w:r>
      <w:r>
        <w:rPr>
          <w:rFonts w:hint="eastAsia" w:ascii="宋体" w:hAnsi="宋体" w:cs="宋体"/>
          <w:color w:val="auto"/>
          <w:kern w:val="0"/>
          <w:szCs w:val="21"/>
          <w:highlight w:val="none"/>
        </w:rPr>
        <w:t>评标委员会应当按照招标文件中规定的评标方法和标准，对符合性审查合格的投标文件进行商务和技术评估，综合评审与评价。</w:t>
      </w:r>
    </w:p>
    <w:p w14:paraId="4C95EE2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17201C98">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7E5D0E1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245EB5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06BCF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744798D8">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5534E518">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14A038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10E83D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1C099CF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501DAA1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031F99FA">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6CFF22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16B130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4FC344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0267D2D6">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98D70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729F206B">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08C6A2E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41E13C2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2A8B70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4F661F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79825CC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14A103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0BF6A4D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86848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0A91A7DF">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7A534E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06B5C7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5D8430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strike/>
          <w:color w:val="auto"/>
          <w:kern w:val="0"/>
          <w:szCs w:val="21"/>
          <w:highlight w:val="none"/>
          <w:lang w:eastAsia="zh-CN"/>
        </w:rPr>
        <w:t>？？？</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970D7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20E70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658E570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6A54132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2F6112C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55C01A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6D60F53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2127E23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50880748">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428505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43E1FD9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4EA742E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6448B2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040D9CA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3EC702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49BC614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651300BF">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11ECE1BE">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24F3E89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39EDCA9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349EE26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7FCC287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任何单位和个人对代理机构在招标采购活动中的违法行为，有权控告和检举，联系电话：025-86636139（采购代理机构质量管理部门）、025-86636853（采购代理机构纪检监察部门）。</w:t>
      </w:r>
    </w:p>
    <w:p w14:paraId="056C4F63">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25C77DDC">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1926FAE">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至2025年8月14日</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74CBE856">
            <w:pPr>
              <w:numPr>
                <w:ilvl w:val="0"/>
                <w:numId w:val="0"/>
              </w:numPr>
              <w:spacing w:line="360" w:lineRule="auto"/>
              <w:ind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投标人拟提供的产品，具备下列报告的，每提供一个得1分：</w:t>
            </w:r>
          </w:p>
          <w:p w14:paraId="459A0DA3">
            <w:pPr>
              <w:numPr>
                <w:ilvl w:val="0"/>
                <w:numId w:val="0"/>
              </w:numPr>
              <w:spacing w:line="360" w:lineRule="auto"/>
              <w:ind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（1）MSDS（化学品安全技术说明书）;</w:t>
            </w:r>
          </w:p>
          <w:p w14:paraId="1B3837E3">
            <w:pPr>
              <w:numPr>
                <w:ilvl w:val="0"/>
                <w:numId w:val="0"/>
              </w:numPr>
              <w:spacing w:line="360" w:lineRule="auto"/>
              <w:ind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（2）重金属、微生物检测报告；</w:t>
            </w:r>
          </w:p>
          <w:p w14:paraId="7EC70E00">
            <w:pPr>
              <w:numPr>
                <w:ilvl w:val="0"/>
                <w:numId w:val="0"/>
              </w:numPr>
              <w:spacing w:line="360" w:lineRule="auto"/>
              <w:ind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（3）急性眼刺激、腐蚀性实验报告；</w:t>
            </w:r>
          </w:p>
          <w:p w14:paraId="3BE7139A">
            <w:pPr>
              <w:numPr>
                <w:ilvl w:val="0"/>
                <w:numId w:val="0"/>
              </w:numPr>
              <w:spacing w:line="360" w:lineRule="auto"/>
              <w:ind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（4）COSMOS天然标准认证报告。</w:t>
            </w:r>
          </w:p>
          <w:p w14:paraId="0DB6B771">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提供的制度和程序基本合理规范有一项缺陷、可行性一般的得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7E9F1EA">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5B6933EB">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281C04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342735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5F4A16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方案合理有一处缺陷、可行性一般的得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17FB8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2AB929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6733D4C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651585F9">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1BF4A5A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29A9201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17220C1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方案合理有一处缺陷、可行性一般的得3分；</w:t>
            </w:r>
          </w:p>
          <w:p w14:paraId="170E54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6D16BBE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4F5A3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68A7C29E">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77E124A9">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3402CD5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退换货速度较快，方案合理有一处缺陷、可行性一般的得3分；</w:t>
            </w:r>
          </w:p>
          <w:p w14:paraId="493576B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1293450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须提供驾驶证、行驶证等相关证明材料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7542BA7">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甘草黄酮</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中国医学科学院皮肤病医院甘草黄酮采购项目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67万元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4050</w:t>
      </w:r>
      <w:r>
        <w:rPr>
          <w:rFonts w:hint="eastAsia" w:ascii="宋体" w:hAnsi="宋体" w:eastAsia="宋体" w:cs="宋体"/>
          <w:color w:val="auto"/>
          <w:spacing w:val="-4"/>
          <w:sz w:val="21"/>
          <w:szCs w:val="21"/>
          <w:highlight w:val="none"/>
          <w:lang w:val="en-US" w:eastAsia="zh-CN"/>
        </w:rPr>
        <w:t>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1kg/瓶</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甘草黄酮</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164kg</w:t>
            </w:r>
            <w:r>
              <w:rPr>
                <w:rFonts w:hint="eastAsia" w:ascii="宋体" w:hAnsi="宋体" w:eastAsia="宋体" w:cs="宋体"/>
                <w:color w:val="auto"/>
                <w:kern w:val="0"/>
                <w:sz w:val="22"/>
                <w:highlight w:val="none"/>
                <w:lang w:val="en-US" w:eastAsia="zh-CN" w:bidi="ar"/>
              </w:rPr>
              <w:t>/年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供应商于每个月</w:t>
      </w:r>
      <w:r>
        <w:rPr>
          <w:rFonts w:hint="eastAsia" w:cs="Times New Roman"/>
          <w:color w:val="auto"/>
          <w:szCs w:val="21"/>
          <w:highlight w:val="none"/>
          <w:lang w:val="en-US" w:eastAsia="zh-CN"/>
        </w:rPr>
        <w:t>25号前提供订单发票（增值税普通发票），</w:t>
      </w:r>
      <w:r>
        <w:rPr>
          <w:rFonts w:hint="eastAsia" w:cs="Times New Roman"/>
          <w:color w:val="auto"/>
          <w:szCs w:val="21"/>
          <w:highlight w:val="none"/>
          <w:lang w:val="zh-CN"/>
        </w:rPr>
        <w:t>验收合格后开票，</w:t>
      </w:r>
      <w:r>
        <w:rPr>
          <w:rFonts w:hint="eastAsia" w:cs="Times New Roman"/>
          <w:color w:val="auto"/>
          <w:szCs w:val="21"/>
          <w:highlight w:val="none"/>
          <w:lang w:val="en-US" w:eastAsia="zh-CN"/>
        </w:rPr>
        <w:t>采购人在收到供应商开具的增值税普通发票后1个月内支付</w:t>
      </w:r>
      <w:r>
        <w:rPr>
          <w:rFonts w:hint="eastAsia" w:ascii="宋体" w:hAnsi="宋体" w:eastAsia="宋体" w:cs="宋体"/>
          <w:color w:val="auto"/>
          <w:spacing w:val="-4"/>
          <w:sz w:val="21"/>
          <w:szCs w:val="21"/>
          <w:highlight w:val="none"/>
          <w:lang w:val="en-US" w:eastAsia="zh-CN"/>
        </w:rPr>
        <w:t>，详见合同条款。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3FF08440">
      <w:pPr>
        <w:spacing w:line="440" w:lineRule="exact"/>
        <w:rPr>
          <w:rFonts w:hint="eastAsia" w:ascii="宋体" w:hAnsi="宋体" w:eastAsia="宋体" w:cs="宋体"/>
          <w:b/>
          <w:color w:val="auto"/>
          <w:sz w:val="24"/>
          <w:szCs w:val="24"/>
          <w:highlight w:val="none"/>
        </w:rPr>
      </w:pPr>
    </w:p>
    <w:p w14:paraId="37176EFB">
      <w:pPr>
        <w:spacing w:line="440" w:lineRule="exact"/>
        <w:rPr>
          <w:rFonts w:hint="eastAsia" w:ascii="宋体" w:hAnsi="宋体" w:eastAsia="宋体" w:cs="宋体"/>
          <w:b/>
          <w:color w:val="auto"/>
          <w:sz w:val="24"/>
          <w:szCs w:val="24"/>
          <w:highlight w:val="none"/>
        </w:rPr>
      </w:pPr>
    </w:p>
    <w:p w14:paraId="7DD968CF">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2276AED">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00DB85DE">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06EF048F">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0C540CC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5224A4C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4B8D1FA1">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470D8DCA">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143DD38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309B68A5">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7DD75596">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6FAAE9F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63DC7A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255E8C49">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FA32DE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9C6B161">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0867547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D4DF4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E7D36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63C6EBBB">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05D0F7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30E15B8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0B1150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ascii="宋体" w:hAnsi="宋体" w:eastAsia="宋体" w:cs="宋体"/>
          <w:color w:val="auto"/>
          <w:sz w:val="21"/>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zh-CN"/>
        </w:rPr>
        <w:t>验收合格后开票，乙方于每月</w:t>
      </w:r>
      <w:r>
        <w:rPr>
          <w:rFonts w:hint="eastAsia" w:ascii="宋体" w:hAnsi="宋体" w:eastAsia="宋体" w:cs="宋体"/>
          <w:color w:val="auto"/>
          <w:sz w:val="21"/>
          <w:szCs w:val="21"/>
          <w:highlight w:val="none"/>
        </w:rPr>
        <w:t>25日前提供订单发票（增值税普通发票），则甲方在收到乙方开具的增值税普通发票后1个月内支付</w:t>
      </w:r>
      <w:r>
        <w:rPr>
          <w:rFonts w:hint="eastAsia" w:ascii="宋体" w:hAnsi="宋体" w:eastAsia="宋体" w:cs="宋体"/>
          <w:color w:val="auto"/>
          <w:sz w:val="21"/>
          <w:szCs w:val="21"/>
          <w:highlight w:val="none"/>
          <w:lang w:val="zh-CN"/>
        </w:rPr>
        <w:t>。（备注：每个月</w:t>
      </w:r>
      <w:r>
        <w:rPr>
          <w:rFonts w:hint="eastAsia" w:ascii="宋体" w:hAnsi="宋体" w:eastAsia="宋体" w:cs="宋体"/>
          <w:color w:val="auto"/>
          <w:sz w:val="21"/>
          <w:szCs w:val="21"/>
          <w:highlight w:val="none"/>
        </w:rPr>
        <w:t>25日前提供订单发票</w:t>
      </w:r>
      <w:r>
        <w:rPr>
          <w:rFonts w:hint="eastAsia" w:ascii="宋体" w:hAnsi="宋体" w:eastAsia="宋体" w:cs="宋体"/>
          <w:color w:val="auto"/>
          <w:sz w:val="21"/>
          <w:szCs w:val="21"/>
          <w:highlight w:val="none"/>
          <w:lang w:val="zh-CN"/>
        </w:rPr>
        <w:t>）</w:t>
      </w:r>
    </w:p>
    <w:p w14:paraId="1E98A5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1E019D9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314B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2FE9AB6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6D202C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5104EBA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6789A5B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320F7DC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B10726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35D4B08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2912E85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69BFC77E">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7CEC299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71BFF3B">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035FF64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6A2F3EE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4C05086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08D559A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48227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383EDC8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7F505E9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法定代表人：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法定代表人：</w:t>
      </w:r>
      <w:r>
        <w:rPr>
          <w:rStyle w:val="47"/>
          <w:rFonts w:hint="eastAsia" w:ascii="宋体" w:hAnsi="宋体" w:eastAsia="宋体" w:cs="Times New Roman"/>
          <w:color w:val="auto"/>
          <w:szCs w:val="21"/>
          <w:highlight w:val="none"/>
          <w:u w:val="single"/>
        </w:rPr>
        <w:t xml:space="preserve">                   </w:t>
      </w:r>
    </w:p>
    <w:p w14:paraId="1A5AF13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委托代理人：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委托代理人：</w:t>
      </w:r>
      <w:r>
        <w:rPr>
          <w:rStyle w:val="47"/>
          <w:rFonts w:hint="eastAsia" w:ascii="宋体" w:hAnsi="宋体" w:eastAsia="宋体" w:cs="Times New Roman"/>
          <w:color w:val="auto"/>
          <w:szCs w:val="21"/>
          <w:highlight w:val="none"/>
          <w:u w:val="single"/>
        </w:rPr>
        <w:t xml:space="preserve">                   </w:t>
      </w:r>
    </w:p>
    <w:p w14:paraId="3E3428A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39B3B6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4489086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17CE1EC">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帐       号：</w:t>
      </w:r>
      <w:r>
        <w:rPr>
          <w:rStyle w:val="47"/>
          <w:rFonts w:hint="eastAsia" w:ascii="宋体" w:hAnsi="宋体" w:eastAsia="宋体" w:cs="Times New Roman"/>
          <w:color w:val="auto"/>
          <w:szCs w:val="21"/>
          <w:highlight w:val="none"/>
          <w:u w:val="single"/>
        </w:rPr>
        <w:t xml:space="preserve">                 </w:t>
      </w:r>
    </w:p>
    <w:p w14:paraId="632518DE">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5F3EC062">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25B9776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3672D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D856D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3017E28F">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2BE209C5">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06F3153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74DCF1A1">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02F22A9E">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764FECC2">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497C90A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29D3C7F4">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11DF1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5B0A41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59E2207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7ED197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3B54AC4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035C70DB">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7D3D342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0F3D5B0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725CECB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562E4F1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4EF672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64A7B5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33A2C0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7D8C052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73D61CB2">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311B52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396FF8F0">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1BF3EE0C">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429570FD">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290C7811">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35CD797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01797177">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A434BC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61BB673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4062213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5758210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4F99286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2A0A7A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69E373C7">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31A3CF3A">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46EFA4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089576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1EC4C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748F5D77">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454578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5BE41D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00021E3D">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B919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771ABE92">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963C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6DCCB7C3">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4C330A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69A155C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1B5C07F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09FB21D5">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6C9279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50050D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207DAB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411A657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3D45A7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6CCE5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CCD6D4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415C1D6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A435D86">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204EC69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70F2EA7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248B82F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8449982">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A6FAAD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3D955B1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28A0913">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118FE48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C4DA91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520199C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320BC4B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7EDC7F8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3618494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4F8E249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A59364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F16334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3532142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5E76FBD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796BD25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490CE9B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6ED7310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2649CAA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009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25670E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0BA9C42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4DD6D5BD">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280452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42E2E230">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551F840A">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54B44EF1">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6F02CBF3">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2CDAA1B6">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6AE4F86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22F61E37">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68C63A53">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512A9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1FD40E2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98DA8A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40FD7988">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0BF88339">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5118341D">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7990BF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47E48891">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E49BBA1">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6FB904F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2D7AE82">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9179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42D90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A57C4B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0F7668CF">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EDF5160">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71538C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2C6339">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FA91039">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4186B3DC">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8022FA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022E3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D21B79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F66CE3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F82AFE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B2F57E4">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3CD99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9200A5">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9F3C54F">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4AB012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E537E5B">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2A1B0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CC0E0D1">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4BB25755">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88CD2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DA917F7">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73AD8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91AA46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4A03A095">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DC8949B">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60C74DB">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9B2A77C">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6501A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48B95BB6">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148772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453E1866">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46503273">
            <w:pPr>
              <w:pStyle w:val="203"/>
              <w:adjustRightInd w:val="0"/>
              <w:snapToGrid w:val="0"/>
              <w:spacing w:line="360" w:lineRule="auto"/>
              <w:jc w:val="left"/>
              <w:rPr>
                <w:rStyle w:val="47"/>
                <w:rFonts w:ascii="宋体" w:hAnsi="宋体"/>
                <w:color w:val="auto"/>
                <w:szCs w:val="21"/>
                <w:highlight w:val="none"/>
                <w:u w:val="single"/>
              </w:rPr>
            </w:pPr>
          </w:p>
        </w:tc>
      </w:tr>
    </w:tbl>
    <w:p w14:paraId="3023B19D">
      <w:pPr>
        <w:rPr>
          <w:color w:val="auto"/>
          <w:highlight w:val="none"/>
        </w:rPr>
      </w:pPr>
    </w:p>
    <w:p w14:paraId="01755335">
      <w:pPr>
        <w:rPr>
          <w:rFonts w:hint="eastAsia" w:ascii="宋体" w:hAnsi="宋体" w:eastAsia="宋体" w:cs="宋体"/>
          <w:color w:val="auto"/>
          <w:sz w:val="32"/>
          <w:szCs w:val="32"/>
          <w:highlight w:val="none"/>
        </w:rPr>
      </w:pPr>
    </w:p>
    <w:p w14:paraId="5479612D">
      <w:pPr>
        <w:rPr>
          <w:rFonts w:hint="eastAsia" w:ascii="宋体" w:hAnsi="宋体" w:eastAsia="宋体" w:cs="宋体"/>
          <w:color w:val="auto"/>
          <w:sz w:val="32"/>
          <w:szCs w:val="32"/>
          <w:highlight w:val="none"/>
        </w:rPr>
      </w:pPr>
    </w:p>
    <w:p w14:paraId="76D0159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561697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7EEE66E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6D2B3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2504B55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51AA51B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3560A1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98900A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47A0C7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4C6F888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2B6B3D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61021CC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46EE70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9D6EB6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7765E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1586A7D0">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6"/>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，且不是失信被执行人、重大税收违法案件当事人名单、政府采购严重违法失信行为记录名单的供应商。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根据招标文件的要求，我司承诺所提供的甘草黄酮原辅料及供货服务、质保服务满足贵单位的要求。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根据招标文件的要求，我司承诺具备向贵单位提供164kg/年甘草黄酮原辅料的能力。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8337E"/>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E73BB4"/>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11124B"/>
    <w:rsid w:val="06305727"/>
    <w:rsid w:val="06322461"/>
    <w:rsid w:val="063475AA"/>
    <w:rsid w:val="0635708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F2A73"/>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BE64EE"/>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C13C53"/>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2937D1"/>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62627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04F4F"/>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B746E"/>
    <w:rsid w:val="1C1C144E"/>
    <w:rsid w:val="1C2663BF"/>
    <w:rsid w:val="1C36433C"/>
    <w:rsid w:val="1C376E21"/>
    <w:rsid w:val="1C607E4F"/>
    <w:rsid w:val="1C721035"/>
    <w:rsid w:val="1C887DF5"/>
    <w:rsid w:val="1C89288A"/>
    <w:rsid w:val="1C9B1370"/>
    <w:rsid w:val="1CA47846"/>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DF34F77"/>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62D95"/>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4175E6"/>
    <w:rsid w:val="206823A1"/>
    <w:rsid w:val="207A43DF"/>
    <w:rsid w:val="207F6629"/>
    <w:rsid w:val="208E4973"/>
    <w:rsid w:val="20952E68"/>
    <w:rsid w:val="20B16C11"/>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469B"/>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57729C"/>
    <w:rsid w:val="255A6A4F"/>
    <w:rsid w:val="257239B5"/>
    <w:rsid w:val="25760CE3"/>
    <w:rsid w:val="257A3E03"/>
    <w:rsid w:val="258C3DF5"/>
    <w:rsid w:val="25A3545C"/>
    <w:rsid w:val="25D415D6"/>
    <w:rsid w:val="25E1786F"/>
    <w:rsid w:val="25EB11E1"/>
    <w:rsid w:val="25F252DE"/>
    <w:rsid w:val="25F453F1"/>
    <w:rsid w:val="25F574EA"/>
    <w:rsid w:val="260B280F"/>
    <w:rsid w:val="263F3EBB"/>
    <w:rsid w:val="265B4E97"/>
    <w:rsid w:val="266E1364"/>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665C08"/>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1F14B88"/>
    <w:rsid w:val="322C0610"/>
    <w:rsid w:val="322E1BFD"/>
    <w:rsid w:val="323A3E96"/>
    <w:rsid w:val="323E22F7"/>
    <w:rsid w:val="327228D0"/>
    <w:rsid w:val="327C01BB"/>
    <w:rsid w:val="32A5173A"/>
    <w:rsid w:val="32BB148C"/>
    <w:rsid w:val="32BB6217"/>
    <w:rsid w:val="32C17F68"/>
    <w:rsid w:val="32DD31FD"/>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093625"/>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0FD4F29"/>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8B4BFE"/>
    <w:rsid w:val="44A24006"/>
    <w:rsid w:val="44C32BC8"/>
    <w:rsid w:val="44D8473A"/>
    <w:rsid w:val="44D949F1"/>
    <w:rsid w:val="44E37827"/>
    <w:rsid w:val="44E701A5"/>
    <w:rsid w:val="45080D22"/>
    <w:rsid w:val="450E74EC"/>
    <w:rsid w:val="45265484"/>
    <w:rsid w:val="452D74E0"/>
    <w:rsid w:val="45396AC7"/>
    <w:rsid w:val="45717DCF"/>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5667E6"/>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5E12F1"/>
    <w:rsid w:val="4E62045F"/>
    <w:rsid w:val="4E783F31"/>
    <w:rsid w:val="4EAC689C"/>
    <w:rsid w:val="4EB25AA5"/>
    <w:rsid w:val="4EB91C18"/>
    <w:rsid w:val="4EDD2691"/>
    <w:rsid w:val="4EE65CA1"/>
    <w:rsid w:val="4EE859FD"/>
    <w:rsid w:val="4EF911E3"/>
    <w:rsid w:val="4EF94046"/>
    <w:rsid w:val="4F0048E8"/>
    <w:rsid w:val="4F0C760F"/>
    <w:rsid w:val="4F15188C"/>
    <w:rsid w:val="4F255836"/>
    <w:rsid w:val="4F29165C"/>
    <w:rsid w:val="4F3B036E"/>
    <w:rsid w:val="4F3F24FD"/>
    <w:rsid w:val="4F463510"/>
    <w:rsid w:val="4F4D559B"/>
    <w:rsid w:val="4F4F67C3"/>
    <w:rsid w:val="4F580453"/>
    <w:rsid w:val="4F647CAE"/>
    <w:rsid w:val="4F7F4759"/>
    <w:rsid w:val="4F8A3560"/>
    <w:rsid w:val="4F8A6E9D"/>
    <w:rsid w:val="4F9D5D96"/>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B72A99"/>
    <w:rsid w:val="54BC49A0"/>
    <w:rsid w:val="54EE39DB"/>
    <w:rsid w:val="55022976"/>
    <w:rsid w:val="551C096F"/>
    <w:rsid w:val="55240097"/>
    <w:rsid w:val="552C3D46"/>
    <w:rsid w:val="553245F5"/>
    <w:rsid w:val="554D13EE"/>
    <w:rsid w:val="55850C4A"/>
    <w:rsid w:val="559341A6"/>
    <w:rsid w:val="55C57ADE"/>
    <w:rsid w:val="55CE22F2"/>
    <w:rsid w:val="560A0ABB"/>
    <w:rsid w:val="56160365"/>
    <w:rsid w:val="561717F3"/>
    <w:rsid w:val="563E6CC8"/>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C018E"/>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36FD2"/>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1C7E82"/>
    <w:rsid w:val="63242B23"/>
    <w:rsid w:val="632C6CF2"/>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5B2050"/>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13156"/>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E508E0"/>
    <w:rsid w:val="74F55B27"/>
    <w:rsid w:val="753D165B"/>
    <w:rsid w:val="754B0B13"/>
    <w:rsid w:val="75511543"/>
    <w:rsid w:val="75515EED"/>
    <w:rsid w:val="7561247F"/>
    <w:rsid w:val="756B2471"/>
    <w:rsid w:val="75726F76"/>
    <w:rsid w:val="758D6086"/>
    <w:rsid w:val="758F1A33"/>
    <w:rsid w:val="759E7448"/>
    <w:rsid w:val="75F8009A"/>
    <w:rsid w:val="762B22A9"/>
    <w:rsid w:val="763A3819"/>
    <w:rsid w:val="76471DE8"/>
    <w:rsid w:val="764C1D57"/>
    <w:rsid w:val="766C2B27"/>
    <w:rsid w:val="766F1B89"/>
    <w:rsid w:val="76701D3D"/>
    <w:rsid w:val="76951140"/>
    <w:rsid w:val="76974BD9"/>
    <w:rsid w:val="76977026"/>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EE366A"/>
    <w:rsid w:val="77F437B1"/>
    <w:rsid w:val="780738D1"/>
    <w:rsid w:val="782226C6"/>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B476E"/>
    <w:rsid w:val="7A50702E"/>
    <w:rsid w:val="7A9722EA"/>
    <w:rsid w:val="7AA274F5"/>
    <w:rsid w:val="7AF27BF0"/>
    <w:rsid w:val="7B1A6AB5"/>
    <w:rsid w:val="7B22785E"/>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FB4DEF"/>
    <w:rsid w:val="7BFC639E"/>
    <w:rsid w:val="7C1060A4"/>
    <w:rsid w:val="7C212B16"/>
    <w:rsid w:val="7C344D27"/>
    <w:rsid w:val="7C361FB4"/>
    <w:rsid w:val="7C6034EF"/>
    <w:rsid w:val="7C6F4E08"/>
    <w:rsid w:val="7C8C35EF"/>
    <w:rsid w:val="7C8F3841"/>
    <w:rsid w:val="7C927737"/>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D7ECE"/>
    <w:rsid w:val="7DB86548"/>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50</Pages>
  <Words>21926</Words>
  <Characters>22849</Characters>
  <Lines>149</Lines>
  <Paragraphs>42</Paragraphs>
  <TotalTime>1</TotalTime>
  <ScaleCrop>false</ScaleCrop>
  <LinksUpToDate>false</LinksUpToDate>
  <CharactersWithSpaces>24737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2025-11-27T08:33:40Z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